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Title"/>
    <w:bookmarkStart w:id="1" w:name="DocumentFor"/>
    <w:bookmarkEnd w:id="0"/>
    <w:bookmarkEnd w:id="1"/>
    <w:p w:rsidR="00F80526" w:rsidRPr="006105C7" w:rsidRDefault="00385278" w:rsidP="00F80526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6105C7">
        <w:rPr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943AEEA" wp14:editId="749A0964">
                <wp:simplePos x="0" y="0"/>
                <wp:positionH relativeFrom="column">
                  <wp:posOffset>-317257430</wp:posOffset>
                </wp:positionH>
                <wp:positionV relativeFrom="paragraph">
                  <wp:posOffset>-1867637235</wp:posOffset>
                </wp:positionV>
                <wp:extent cx="2330450" cy="217170"/>
                <wp:effectExtent l="0" t="0" r="69850" b="87630"/>
                <wp:wrapNone/>
                <wp:docPr id="28" name="그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30450" cy="217170"/>
                          <a:chOff x="4248472" y="0"/>
                          <a:chExt cx="3386999" cy="450297"/>
                        </a:xfrm>
                      </wpg:grpSpPr>
                      <wps:wsp>
                        <wps:cNvPr id="27" name="Straight Arrow Connector 28"/>
                        <wps:cNvCnPr/>
                        <wps:spPr>
                          <a:xfrm>
                            <a:off x="4248472" y="450297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60851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335699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044775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77196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3" name="Straight Arrow Connector 33"/>
                        <wps:cNvCnPr/>
                        <wps:spPr>
                          <a:xfrm>
                            <a:off x="4251095" y="144016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61113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5" name="Rectangle 35"/>
                        <wps:cNvSpPr/>
                        <wps:spPr>
                          <a:xfrm>
                            <a:off x="5338322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6" name="Rectangle 36"/>
                        <wps:cNvSpPr/>
                        <wps:spPr>
                          <a:xfrm>
                            <a:off x="6047398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77458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B7444B" id="그룹 28" o:spid="_x0000_s1026" style="position:absolute;left:0;text-align:left;margin-left:-24980.9pt;margin-top:-147058.05pt;width:183.5pt;height:17.1pt;z-index:251663360" coordorigin="42484" coordsize="33869,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8" o:spid="_x0000_s1027" type="#_x0000_t32" style="position:absolute;left:42484;top:4502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Lqd8QAAADbAAAADwAAAGRycy9kb3ducmV2LnhtbESPT4vCMBTE74LfITzBm6Z6cKVrFBEV&#10;XU/+wd3js3nbVpuX0kSt++k3guBxmJnfMKNJbQpxo8rllhX0uhEI4sTqnFMFh/2iMwThPLLGwjIp&#10;eJCDybjZGGGs7Z23dNv5VAQIuxgVZN6XsZQuycig69qSOHi/tjLog6xSqSu8B7gpZD+KBtJgzmEh&#10;w5JmGSWX3dUoMOa0WerylBzXxfdPff7az6Pln1LtVj39BOGp9u/wq73SCvof8PwSfoA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cup3xAAAANsAAAAPAAAAAAAAAAAA&#10;AAAAAKECAABkcnMvZG93bnJldi54bWxQSwUGAAAAAAQABAD5AAAAkgMAAAAA&#10;" filled="t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  <v:stroke endarrow="block" joinstyle="miter"/>
                </v:shape>
                <v:rect id="Rectangle 29" o:spid="_x0000_s1028" style="position:absolute;left:46085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LPQsIA&#10;AADbAAAADwAAAGRycy9kb3ducmV2LnhtbESPT4vCMBTE74LfIbwFb5puDot2jbIsCF5c/1Q8v22e&#10;bbF5qU3U+u2NIHgcZuY3zHTe2VpcqfWVYw2fowQEce5MxYWGfbYYjkH4gGywdkwa7uRhPuv3ppga&#10;d+MtXXehEBHCPkUNZQhNKqXPS7LoR64hjt7RtRZDlG0hTYu3CLe1VEnyJS1WHBdKbOi3pPy0u1gN&#10;Hsmt/jeXKjlwtv1rlkqtz0rrwUf38w0iUBfe4Vd7aTSoC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Is9C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0" o:spid="_x0000_s1029" style="position:absolute;left:53356;top:3062;width:216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HwArsA&#10;AADbAAAADwAAAGRycy9kb3ducmV2LnhtbERPSwrCMBDdC94hjOBOUyuIVKOIILjxL67HZmyLzaQ2&#10;UevtzUJw+Xj/6bwxpXhR7QrLCgb9CARxanXBmYLzadUbg3AeWWNpmRR8yMF81m5NMdH2zQd6HX0m&#10;Qgi7BBXk3leJlC7NyaDr24o4cDdbG/QB1pnUNb5DuCllHEUjabDg0JBjRcuc0vvxaRQ4JLu57p9F&#10;dOHTYVut43j3iJXqdprFBISnxv/FP/daKxiG9eFL+AFy9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PB8AK7AAAA2wAAAA8AAAAAAAAAAAAAAAAAmAIAAGRycy9kb3ducmV2Lnht&#10;bFBLBQYAAAAABAAEAPUAAACAAwAAAAA=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1" o:spid="_x0000_s1030" style="position:absolute;left:60447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1VmcIA&#10;AADbAAAADwAAAGRycy9kb3ducmV2LnhtbESPT4vCMBTE7wt+h/AWvK2pXRDpmhZZELy4/qns+dk8&#10;22LzUpuo9dsbQfA4zMxvmFnWm0ZcqXO1ZQXjUQSCuLC65lLBPl98TUE4j6yxsUwK7uQgSwcfM0y0&#10;vfGWrjtfigBhl6CCyvs2kdIVFRl0I9sSB+9oO4M+yK6UusNbgJtGxlE0kQZrDgsVtvRbUXHaXYwC&#10;h2RXh82ljv453/61yzhen2Olhp/9/AeEp96/w6/2Uiv4HsPzS/gBM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VWZ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2" o:spid="_x0000_s1031" style="position:absolute;left:67719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/L7sIA&#10;AADbAAAADwAAAGRycy9kb3ducmV2LnhtbESPT4vCMBTE74LfIbwFb5puFkS6RlkWBC+ufyqe3zbP&#10;tti81CZq/fZGEDwOM/MbZjrvbC2u1PrKsYbPUQKCOHem4kLDPlsMJyB8QDZYOyYNd/Iwn/V7U0yN&#10;u/GWrrtQiAhhn6KGMoQmldLnJVn0I9cQR+/oWoshyraQpsVbhNtaqiQZS4sVx4USG/otKT/tLlaD&#10;R3Kr/82lSg6cbf+apVLrs9J68NH9fIMI1IV3+NVeGg1fCp5f4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X8vu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shape id="Straight Arrow Connector 33" o:spid="_x0000_s1032" type="#_x0000_t32" style="position:absolute;left:42510;top:1440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qjvsQAAADbAAAADwAAAGRycy9kb3ducmV2LnhtbESPQWuDQBSE74X8h+UFcmvWmiLFugkh&#10;EAg5BLQFrw/3VaXuW+OuxuTXdwuFHoeZ+YbJdrPpxESDay0reFlHIIgrq1uuFXx+HJ/fQDiPrLGz&#10;TAru5GC3XTxlmGp745ymwtciQNilqKDxvk+ldFVDBt3a9sTB+7KDQR/kUEs94C3ATSfjKEqkwZbD&#10;QoM9HRqqvovRKJjG2Jxek3I/Pq7uccgvcX4uY6VWy3n/DsLT7P/Df+2TVrDZwO+X8AP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KqO+xAAAANsAAAAPAAAAAAAAAAAA&#10;AAAAAKECAABkcnMvZG93bnJldi54bWxQSwUGAAAAAAQABAD5AAAAkgMAAAAA&#10;" filled="t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  <v:stroke endarrow="block" joinstyle="miter"/>
                </v:shape>
                <v:rect id="Rectangle 34" o:spid="_x0000_s1033" style="position:absolute;left:46111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rcz8QA&#10;AADbAAAADwAAAGRycy9kb3ducmV2LnhtbESPQWvCQBSE7wX/w/KE3uqmVrTGrCLSgpcKRovXZ/Y1&#10;Ccm+DbvbmP77rlDocZiZb5hsM5hW9OR8bVnB8yQBQVxYXXOp4Hx6f3oF4QOyxtYyKfghD5v16CHD&#10;VNsbH6nPQykihH2KCqoQulRKX1Rk0E9sRxy9L+sMhihdKbXDW4SbVk6TZC4N1hwXKuxoV1HR5N9G&#10;gS4X+8/LrunDcF3WbweXfMxnZ6Uex8N2BSLQEP7Df+29VvAyg/u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a3M/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5" o:spid="_x0000_s1034" style="position:absolute;left:53383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Z5VMUA&#10;AADbAAAADwAAAGRycy9kb3ducmV2LnhtbESPS2vDMBCE74X+B7GF3hq5bZ5u5FBCA7kk0DzIdWtt&#10;bWNrZSTVcf59FAj0OMzMN8x80ZtGdOR8ZVnB6yABQZxbXXGh4LBfvUxB+ICssbFMCi7kYZE9Pswx&#10;1fbM39TtQiEihH2KCsoQ2lRKn5dk0A9sSxy9X+sMhihdIbXDc4SbRr4lyVgarDgulNjSsqS83v0Z&#10;BbqYrI+nZd2F/mdWfW1dshkPD0o9P/WfHyAC9eE/fG+vtYL3Edy+xB8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1nlUxQAAANsAAAAPAAAAAAAAAAAAAAAAAJgCAABkcnMv&#10;ZG93bnJldi54bWxQSwUGAAAAAAQABAD1AAAAigMAAAAA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6" o:spid="_x0000_s1035" style="position:absolute;left:60473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TnI8QA&#10;AADbAAAADwAAAGRycy9kb3ducmV2LnhtbESPQWvCQBSE74L/YXmCt7pRS9pGNyJiwUsLtYrX1+wz&#10;Ccm+DbvbmP77bqHgcZiZb5j1ZjCt6Mn52rKC+SwBQVxYXXOp4PT5+vAMwgdkja1lUvBDHjb5eLTG&#10;TNsbf1B/DKWIEPYZKqhC6DIpfVGRQT+zHXH0rtYZDFG6UmqHtwg3rVwkSSoN1hwXKuxoV1HRHL+N&#10;Al0+Hc6XXdOH4eul3r+75C19PCk1nQzbFYhAQ7iH/9sHrWCZ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E5yP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7" o:spid="_x0000_s1036" style="position:absolute;left:67745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hCuMQA&#10;AADbAAAADwAAAGRycy9kb3ducmV2LnhtbESPQWvCQBSE7wX/w/KE3uqmtmiNWUWkBS8tGC1en9nX&#10;JCT7NuxuY/z3bqHgcZiZb5hsPZhW9OR8bVnB8yQBQVxYXXOp4Hj4eHoD4QOyxtYyKbiSh/Vq9JBh&#10;qu2F99TnoRQRwj5FBVUIXSqlLyoy6Ce2I47ej3UGQ5SulNrhJcJNK6dJMpMGa44LFXa0raho8l+j&#10;QJfz3fdp2/RhOC/q9y+XfM5ej0o9jofNEkSgIdzD/+2dVvAyh78v8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IQrj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</v:group>
            </w:pict>
          </mc:Fallback>
        </mc:AlternateContent>
      </w:r>
      <w:r w:rsidR="00F80526" w:rsidRPr="006105C7">
        <w:rPr>
          <w:rFonts w:ascii="Arial" w:hAnsi="Arial" w:cs="Arial"/>
          <w:b/>
          <w:sz w:val="24"/>
          <w:szCs w:val="24"/>
        </w:rPr>
        <w:t>3GPP TSG-RAN WG4 Meeting #</w:t>
      </w:r>
      <w:r w:rsidR="00F80526" w:rsidRPr="006105C7">
        <w:t xml:space="preserve"> </w:t>
      </w:r>
      <w:r w:rsidR="00F80526" w:rsidRPr="006105C7">
        <w:rPr>
          <w:rFonts w:ascii="Arial" w:hAnsi="Arial" w:cs="Arial"/>
          <w:b/>
          <w:sz w:val="24"/>
          <w:szCs w:val="24"/>
        </w:rPr>
        <w:t>10</w:t>
      </w:r>
      <w:r w:rsidR="0084009B">
        <w:rPr>
          <w:rFonts w:ascii="Arial" w:hAnsi="Arial" w:cs="Arial"/>
          <w:b/>
          <w:sz w:val="24"/>
          <w:szCs w:val="24"/>
        </w:rPr>
        <w:t>1</w:t>
      </w:r>
      <w:r w:rsidR="00F80526" w:rsidRPr="006105C7">
        <w:rPr>
          <w:rFonts w:ascii="Arial" w:hAnsi="Arial" w:cs="Arial"/>
          <w:b/>
          <w:sz w:val="24"/>
          <w:szCs w:val="24"/>
        </w:rPr>
        <w:t>-e</w:t>
      </w:r>
      <w:r w:rsidR="00F80526" w:rsidRPr="006105C7">
        <w:rPr>
          <w:rFonts w:ascii="Arial" w:hAnsi="Arial" w:cs="Arial"/>
          <w:b/>
          <w:sz w:val="24"/>
          <w:szCs w:val="24"/>
        </w:rPr>
        <w:tab/>
        <w:t>R4-21</w:t>
      </w:r>
      <w:r w:rsidR="00CA3449">
        <w:rPr>
          <w:rFonts w:ascii="Arial" w:hAnsi="Arial" w:cs="Arial"/>
          <w:b/>
          <w:sz w:val="24"/>
          <w:szCs w:val="24"/>
        </w:rPr>
        <w:t>17835</w:t>
      </w:r>
    </w:p>
    <w:p w:rsidR="00F80526" w:rsidRPr="006105C7" w:rsidRDefault="00F80526" w:rsidP="00F80526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6105C7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531152">
        <w:rPr>
          <w:rFonts w:ascii="Arial" w:eastAsia="SimSun" w:hAnsi="Arial" w:cs="Arial"/>
          <w:b/>
          <w:sz w:val="24"/>
          <w:szCs w:val="24"/>
          <w:lang w:eastAsia="zh-CN"/>
        </w:rPr>
        <w:t>November 01-12</w:t>
      </w:r>
      <w:r w:rsidRPr="006105C7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:rsidR="00D511F6" w:rsidRPr="006105C7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val="en-US" w:eastAsia="ko-KR"/>
        </w:rPr>
      </w:pPr>
    </w:p>
    <w:p w:rsidR="00D511F6" w:rsidRPr="006105C7" w:rsidRDefault="00D511F6" w:rsidP="00D511F6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6105C7">
        <w:rPr>
          <w:rFonts w:ascii="Arial" w:hAnsi="Arial" w:cs="Arial"/>
          <w:b/>
          <w:lang w:val="en-US"/>
        </w:rPr>
        <w:t>Source:</w:t>
      </w:r>
      <w:r w:rsidRPr="006105C7">
        <w:rPr>
          <w:rFonts w:ascii="Arial" w:hAnsi="Arial" w:cs="Arial"/>
          <w:b/>
          <w:lang w:val="en-US"/>
        </w:rPr>
        <w:tab/>
      </w:r>
      <w:r w:rsidRPr="006105C7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6105C7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6105C7">
        <w:rPr>
          <w:rFonts w:ascii="Arial" w:hAnsi="Arial" w:cs="Arial"/>
          <w:b/>
          <w:lang w:val="en-US"/>
        </w:rPr>
        <w:t>Title:</w:t>
      </w:r>
      <w:r w:rsidRPr="006105C7">
        <w:rPr>
          <w:rFonts w:ascii="Arial" w:hAnsi="Arial" w:cs="Arial"/>
          <w:b/>
          <w:lang w:val="en-US"/>
        </w:rPr>
        <w:tab/>
      </w:r>
      <w:r w:rsidR="004B2020" w:rsidRPr="006105C7">
        <w:rPr>
          <w:rFonts w:ascii="Arial" w:hAnsi="Arial" w:cs="Arial"/>
          <w:b/>
          <w:lang w:val="en-US"/>
        </w:rPr>
        <w:t>Discussion on multiple concurrent and independent MG patterns</w:t>
      </w:r>
    </w:p>
    <w:p w:rsidR="00D511F6" w:rsidRPr="006105C7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6105C7">
        <w:rPr>
          <w:rFonts w:ascii="Arial" w:hAnsi="Arial" w:cs="Arial"/>
          <w:b/>
          <w:lang w:val="en-US"/>
        </w:rPr>
        <w:t>Agenda item:</w:t>
      </w:r>
      <w:r w:rsidRPr="006105C7">
        <w:rPr>
          <w:rFonts w:ascii="Arial" w:hAnsi="Arial" w:cs="Arial"/>
          <w:b/>
          <w:lang w:val="en-US"/>
        </w:rPr>
        <w:tab/>
      </w:r>
      <w:r w:rsidR="00531152">
        <w:rPr>
          <w:rFonts w:ascii="Arial" w:hAnsi="Arial" w:cs="Arial"/>
          <w:b/>
          <w:lang w:val="en-US"/>
        </w:rPr>
        <w:t>8</w:t>
      </w:r>
      <w:r w:rsidR="00A90DCA" w:rsidRPr="006105C7">
        <w:rPr>
          <w:rFonts w:ascii="Arial" w:hAnsi="Arial" w:cs="Arial"/>
          <w:b/>
          <w:lang w:val="en-US"/>
        </w:rPr>
        <w:t>.1</w:t>
      </w:r>
      <w:r w:rsidR="00F80526" w:rsidRPr="006105C7">
        <w:rPr>
          <w:rFonts w:ascii="Arial" w:hAnsi="Arial" w:cs="Arial"/>
          <w:b/>
          <w:lang w:val="en-US"/>
        </w:rPr>
        <w:t>1</w:t>
      </w:r>
      <w:r w:rsidR="004B2020" w:rsidRPr="006105C7">
        <w:rPr>
          <w:rFonts w:ascii="Arial" w:hAnsi="Arial" w:cs="Arial"/>
          <w:b/>
          <w:lang w:val="en-US"/>
        </w:rPr>
        <w:t>.2.2</w:t>
      </w:r>
    </w:p>
    <w:p w:rsidR="00FD2D4A" w:rsidRPr="006105C7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6105C7">
        <w:rPr>
          <w:rFonts w:ascii="Arial" w:hAnsi="Arial" w:cs="Arial"/>
          <w:b/>
          <w:lang w:val="en-US"/>
        </w:rPr>
        <w:t>Document for:</w:t>
      </w:r>
      <w:r w:rsidRPr="006105C7">
        <w:rPr>
          <w:rFonts w:ascii="Arial" w:hAnsi="Arial" w:cs="Arial"/>
          <w:b/>
          <w:lang w:val="en-US"/>
        </w:rPr>
        <w:tab/>
      </w:r>
      <w:r w:rsidR="00BC75E6" w:rsidRPr="006105C7">
        <w:rPr>
          <w:rFonts w:ascii="Arial" w:hAnsi="Arial" w:cs="Arial"/>
          <w:b/>
          <w:lang w:val="en-US"/>
        </w:rPr>
        <w:t>Discussion</w:t>
      </w:r>
    </w:p>
    <w:p w:rsidR="002B6B5E" w:rsidRPr="006105C7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6105C7" w:rsidRDefault="00F60300" w:rsidP="00F60300">
      <w:pPr>
        <w:tabs>
          <w:tab w:val="left" w:pos="1530"/>
        </w:tabs>
        <w:ind w:right="936"/>
        <w:rPr>
          <w:lang w:val="en-US" w:eastAsia="zh-CN"/>
        </w:rPr>
      </w:pPr>
    </w:p>
    <w:p w:rsidR="00F60300" w:rsidRPr="006105C7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6105C7">
        <w:rPr>
          <w:lang w:val="en-US"/>
        </w:rPr>
        <w:t>Introduction</w:t>
      </w:r>
      <w:bookmarkEnd w:id="2"/>
      <w:bookmarkEnd w:id="3"/>
    </w:p>
    <w:p w:rsidR="003321F2" w:rsidRPr="006105C7" w:rsidRDefault="00EA2ABB" w:rsidP="003321F2">
      <w:pPr>
        <w:rPr>
          <w:lang w:eastAsia="ko-KR"/>
        </w:rPr>
      </w:pPr>
      <w:r w:rsidRPr="006105C7">
        <w:rPr>
          <w:lang w:val="en-US" w:eastAsia="ko-KR"/>
        </w:rPr>
        <w:t xml:space="preserve">In this paper, we provide </w:t>
      </w:r>
      <w:r w:rsidR="00BC75E6" w:rsidRPr="006105C7">
        <w:rPr>
          <w:lang w:val="en-US" w:eastAsia="ko-KR"/>
        </w:rPr>
        <w:t xml:space="preserve">our view on </w:t>
      </w:r>
      <w:r w:rsidR="004B2020" w:rsidRPr="006105C7">
        <w:rPr>
          <w:lang w:val="en-US" w:eastAsia="ko-KR"/>
        </w:rPr>
        <w:t>multiple concurrent and independent MG patterns</w:t>
      </w:r>
      <w:r w:rsidR="00F375E6" w:rsidRPr="006105C7">
        <w:rPr>
          <w:lang w:val="en-US" w:eastAsia="ko-KR"/>
        </w:rPr>
        <w:t xml:space="preserve"> for MG enhancements</w:t>
      </w:r>
      <w:r w:rsidR="00FA76D8" w:rsidRPr="006105C7">
        <w:rPr>
          <w:lang w:val="en-US" w:eastAsia="ko-KR"/>
        </w:rPr>
        <w:t>.</w:t>
      </w:r>
      <w:r w:rsidRPr="006105C7">
        <w:rPr>
          <w:lang w:val="en-US" w:eastAsia="ko-KR"/>
        </w:rPr>
        <w:t xml:space="preserve"> </w:t>
      </w:r>
    </w:p>
    <w:p w:rsidR="00963184" w:rsidRPr="006105C7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6105C7">
        <w:rPr>
          <w:rFonts w:eastAsia="바탕" w:hint="eastAsia"/>
          <w:kern w:val="2"/>
          <w:lang w:val="en-US" w:eastAsia="ko-KR"/>
        </w:rPr>
        <w:t>Discussion</w:t>
      </w:r>
      <w:r w:rsidR="00963184" w:rsidRPr="006105C7">
        <w:rPr>
          <w:rFonts w:eastAsia="바탕" w:hint="eastAsia"/>
          <w:kern w:val="2"/>
          <w:lang w:val="en-US" w:eastAsia="ko-KR"/>
        </w:rPr>
        <w:t xml:space="preserve"> </w:t>
      </w:r>
    </w:p>
    <w:p w:rsidR="00395479" w:rsidRPr="006105C7" w:rsidRDefault="00395479" w:rsidP="00395479">
      <w:pPr>
        <w:pStyle w:val="a0"/>
        <w:rPr>
          <w:lang w:val="en-US" w:eastAsia="ko-KR"/>
        </w:rPr>
      </w:pPr>
      <w:r w:rsidRPr="006105C7">
        <w:rPr>
          <w:lang w:val="en-US" w:eastAsia="ko-KR"/>
        </w:rPr>
        <w:t xml:space="preserve">In last RAN4 meeting, </w:t>
      </w:r>
      <w:r w:rsidR="00A90DCA" w:rsidRPr="006105C7">
        <w:rPr>
          <w:lang w:val="en-US" w:eastAsia="ko-KR"/>
        </w:rPr>
        <w:t>one</w:t>
      </w:r>
      <w:r w:rsidRPr="006105C7">
        <w:rPr>
          <w:lang w:val="en-US" w:eastAsia="ko-KR"/>
        </w:rPr>
        <w:t xml:space="preserve"> WF</w:t>
      </w:r>
      <w:r w:rsidR="00A90DCA" w:rsidRPr="006105C7">
        <w:rPr>
          <w:lang w:val="en-US" w:eastAsia="ko-KR"/>
        </w:rPr>
        <w:t>[1]</w:t>
      </w:r>
      <w:r w:rsidRPr="006105C7">
        <w:rPr>
          <w:lang w:val="en-US" w:eastAsia="ko-KR"/>
        </w:rPr>
        <w:t xml:space="preserve"> </w:t>
      </w:r>
      <w:r w:rsidR="00A90DCA" w:rsidRPr="006105C7">
        <w:rPr>
          <w:lang w:val="en-US" w:eastAsia="ko-KR"/>
        </w:rPr>
        <w:t>was</w:t>
      </w:r>
      <w:r w:rsidRPr="006105C7">
        <w:rPr>
          <w:lang w:val="en-US" w:eastAsia="ko-KR"/>
        </w:rPr>
        <w:t xml:space="preserve"> made for </w:t>
      </w:r>
      <w:r w:rsidR="00A90DCA" w:rsidRPr="006105C7">
        <w:rPr>
          <w:lang w:val="en-US" w:eastAsia="ko-KR"/>
        </w:rPr>
        <w:t>multiple concurrent and independent MG patterns</w:t>
      </w:r>
      <w:r w:rsidRPr="006105C7">
        <w:rPr>
          <w:lang w:val="en-US" w:eastAsia="ko-KR"/>
        </w:rPr>
        <w:t xml:space="preserve">. </w:t>
      </w:r>
      <w:r w:rsidRPr="006105C7">
        <w:rPr>
          <w:rFonts w:hint="eastAsia"/>
          <w:lang w:val="en-US" w:eastAsia="ko-KR"/>
        </w:rPr>
        <w:t xml:space="preserve">Based on the WF, we would like to </w:t>
      </w:r>
      <w:r w:rsidR="00763835" w:rsidRPr="006105C7">
        <w:rPr>
          <w:lang w:val="en-US" w:eastAsia="ko-KR"/>
        </w:rPr>
        <w:t>continue discussing the</w:t>
      </w:r>
      <w:r w:rsidR="00DC6E81" w:rsidRPr="006105C7">
        <w:rPr>
          <w:lang w:val="en-US" w:eastAsia="ko-KR"/>
        </w:rPr>
        <w:t xml:space="preserve"> following issues</w:t>
      </w:r>
      <w:r w:rsidRPr="006105C7">
        <w:rPr>
          <w:lang w:val="en-US" w:eastAsia="ko-KR"/>
        </w:rPr>
        <w:t>.</w:t>
      </w:r>
      <w:r w:rsidR="00385278" w:rsidRPr="006105C7">
        <w:rPr>
          <w:noProof/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C6E81" w:rsidRPr="006105C7" w:rsidTr="00DC6E81">
        <w:tc>
          <w:tcPr>
            <w:tcW w:w="9855" w:type="dxa"/>
          </w:tcPr>
          <w:p w:rsidR="00DC6E81" w:rsidRPr="006105C7" w:rsidRDefault="00DC6E81" w:rsidP="00DC6E81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-38" w:left="284"/>
            </w:pPr>
            <w:r w:rsidRPr="006105C7">
              <w:t>UE capability related issues</w:t>
            </w:r>
          </w:p>
          <w:p w:rsidR="00325316" w:rsidRPr="007E4CDD" w:rsidRDefault="00325316" w:rsidP="00325316">
            <w:pPr>
              <w:numPr>
                <w:ilvl w:val="0"/>
                <w:numId w:val="32"/>
              </w:numPr>
            </w:pPr>
            <w:r w:rsidRPr="007E4CDD">
              <w:t>Issue 3-1: Whether to allow simultaneous configuring per-UE gap and per-FR gap for per-FR gap capable UEs</w:t>
            </w:r>
          </w:p>
          <w:p w:rsidR="00325316" w:rsidRPr="007E4CDD" w:rsidRDefault="00325316" w:rsidP="00325316">
            <w:pPr>
              <w:numPr>
                <w:ilvl w:val="1"/>
                <w:numId w:val="32"/>
              </w:numPr>
            </w:pPr>
            <w:r w:rsidRPr="007E4CDD">
              <w:t>Open issues</w:t>
            </w:r>
          </w:p>
          <w:p w:rsidR="00325316" w:rsidRPr="007E4CDD" w:rsidRDefault="00325316" w:rsidP="00325316">
            <w:pPr>
              <w:numPr>
                <w:ilvl w:val="2"/>
                <w:numId w:val="32"/>
              </w:numPr>
            </w:pPr>
            <w:r w:rsidRPr="007E4CDD">
              <w:t>Option 1: No</w:t>
            </w:r>
          </w:p>
          <w:p w:rsidR="00325316" w:rsidRPr="007E4CDD" w:rsidRDefault="00325316" w:rsidP="00325316">
            <w:pPr>
              <w:numPr>
                <w:ilvl w:val="2"/>
                <w:numId w:val="32"/>
              </w:numPr>
            </w:pPr>
            <w:r w:rsidRPr="007E4CDD">
              <w:t xml:space="preserve">Option 2: Yes </w:t>
            </w:r>
          </w:p>
          <w:p w:rsidR="00325316" w:rsidRPr="007E4CDD" w:rsidRDefault="00325316" w:rsidP="00325316">
            <w:pPr>
              <w:numPr>
                <w:ilvl w:val="2"/>
                <w:numId w:val="32"/>
              </w:numPr>
            </w:pPr>
            <w:r w:rsidRPr="007E4CDD">
              <w:t>Option 2a: Simultaneous configuring per-UE gap and per-FR gap is only allowed when the per-UE gap is associated to PRS measurement</w:t>
            </w:r>
          </w:p>
          <w:p w:rsidR="00325316" w:rsidRPr="007E4CDD" w:rsidRDefault="00325316" w:rsidP="00325316">
            <w:pPr>
              <w:numPr>
                <w:ilvl w:val="1"/>
                <w:numId w:val="32"/>
              </w:numPr>
            </w:pPr>
            <w:r w:rsidRPr="007E4CDD">
              <w:t>Note: If Option 2 or 2a is agreed, inform RAN2 about the RAN4 decision.</w:t>
            </w:r>
          </w:p>
          <w:p w:rsidR="00325316" w:rsidRPr="007E4CDD" w:rsidRDefault="00325316" w:rsidP="00325316">
            <w:pPr>
              <w:numPr>
                <w:ilvl w:val="0"/>
                <w:numId w:val="32"/>
              </w:numPr>
            </w:pPr>
            <w:r w:rsidRPr="007E4CDD">
              <w:t>Issue 3-2: Max number of concurrent gap across all FRs for per-FR gap capable UEs</w:t>
            </w:r>
          </w:p>
          <w:p w:rsidR="00325316" w:rsidRPr="007E4CDD" w:rsidRDefault="00325316" w:rsidP="00325316">
            <w:pPr>
              <w:numPr>
                <w:ilvl w:val="1"/>
                <w:numId w:val="32"/>
              </w:numPr>
            </w:pPr>
            <w:r w:rsidRPr="007E4CDD">
              <w:t>Open issues</w:t>
            </w:r>
          </w:p>
          <w:p w:rsidR="00325316" w:rsidRPr="007E4CDD" w:rsidRDefault="00325316" w:rsidP="00325316">
            <w:pPr>
              <w:numPr>
                <w:ilvl w:val="2"/>
                <w:numId w:val="32"/>
              </w:numPr>
            </w:pPr>
            <w:r w:rsidRPr="007E4CDD">
              <w:t>Option 1: 3</w:t>
            </w:r>
          </w:p>
          <w:p w:rsidR="00325316" w:rsidRDefault="00325316" w:rsidP="00325316">
            <w:pPr>
              <w:numPr>
                <w:ilvl w:val="2"/>
                <w:numId w:val="32"/>
              </w:numPr>
            </w:pPr>
            <w:r w:rsidRPr="007E4CDD">
              <w:t>Option 2: 4</w:t>
            </w:r>
          </w:p>
          <w:p w:rsidR="00325316" w:rsidRPr="007E4CDD" w:rsidRDefault="00325316" w:rsidP="00325316">
            <w:pPr>
              <w:numPr>
                <w:ilvl w:val="0"/>
                <w:numId w:val="32"/>
              </w:numPr>
            </w:pPr>
            <w:r w:rsidRPr="007E4CDD">
              <w:t>Issue 3-3: All possible combinations for per-FR gap capable UE</w:t>
            </w:r>
          </w:p>
          <w:tbl>
            <w:tblPr>
              <w:tblW w:w="0" w:type="auto"/>
              <w:tblInd w:w="18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8"/>
              <w:gridCol w:w="1134"/>
              <w:gridCol w:w="1134"/>
              <w:gridCol w:w="850"/>
              <w:gridCol w:w="1276"/>
            </w:tblGrid>
            <w:tr w:rsidR="00325316" w:rsidRPr="00856B40" w:rsidTr="00AB6FF0">
              <w:trPr>
                <w:trHeight w:val="306"/>
              </w:trPr>
              <w:tc>
                <w:tcPr>
                  <w:tcW w:w="988" w:type="dxa"/>
                  <w:vMerge w:val="restart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Index</w:t>
                  </w:r>
                </w:p>
              </w:tc>
              <w:tc>
                <w:tcPr>
                  <w:tcW w:w="3118" w:type="dxa"/>
                  <w:gridSpan w:val="3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# of simultaneous MG</w:t>
                  </w:r>
                </w:p>
              </w:tc>
              <w:tc>
                <w:tcPr>
                  <w:tcW w:w="1276" w:type="dxa"/>
                  <w:vMerge w:val="restart"/>
                  <w:shd w:val="clear" w:color="auto" w:fill="auto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RAN4 conclusion</w:t>
                  </w:r>
                </w:p>
              </w:tc>
            </w:tr>
            <w:tr w:rsidR="00325316" w:rsidRPr="00856B40" w:rsidTr="00AB6FF0">
              <w:trPr>
                <w:trHeight w:val="326"/>
              </w:trPr>
              <w:tc>
                <w:tcPr>
                  <w:tcW w:w="988" w:type="dxa"/>
                  <w:vMerge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Per-FR1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Per-FR2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Per-UE</w:t>
                  </w:r>
                </w:p>
              </w:tc>
              <w:tc>
                <w:tcPr>
                  <w:tcW w:w="1276" w:type="dxa"/>
                  <w:vMerge/>
                  <w:shd w:val="clear" w:color="auto" w:fill="auto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</w:p>
              </w:tc>
            </w:tr>
            <w:tr w:rsidR="00325316" w:rsidRPr="00856B40" w:rsidTr="00AB6FF0">
              <w:trPr>
                <w:trHeight w:val="325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325316" w:rsidRPr="00856B40" w:rsidRDefault="00325316" w:rsidP="00325316">
                  <w:pPr>
                    <w:spacing w:before="120" w:line="280" w:lineRule="atLeast"/>
                  </w:pPr>
                  <w:r w:rsidRPr="00856B40">
                    <w:t>Supported</w:t>
                  </w:r>
                </w:p>
              </w:tc>
            </w:tr>
            <w:tr w:rsidR="00325316" w:rsidRPr="00856B40" w:rsidTr="00AB6FF0">
              <w:trPr>
                <w:trHeight w:val="325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325316" w:rsidRPr="00856B40" w:rsidRDefault="00325316" w:rsidP="00325316">
                  <w:pPr>
                    <w:spacing w:before="120" w:line="280" w:lineRule="atLeast"/>
                  </w:pPr>
                  <w:r w:rsidRPr="00856B40">
                    <w:t>Supported</w:t>
                  </w:r>
                </w:p>
              </w:tc>
            </w:tr>
            <w:tr w:rsidR="00325316" w:rsidRPr="00856B40" w:rsidTr="00AB6FF0">
              <w:trPr>
                <w:trHeight w:val="325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2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325316" w:rsidRPr="00856B40" w:rsidRDefault="00325316" w:rsidP="00325316">
                  <w:pPr>
                    <w:spacing w:before="120" w:line="280" w:lineRule="atLeast"/>
                  </w:pPr>
                  <w:r w:rsidRPr="00856B40">
                    <w:t>Supported</w:t>
                  </w:r>
                </w:p>
              </w:tc>
            </w:tr>
            <w:tr w:rsidR="00325316" w:rsidRPr="00856B40" w:rsidTr="00AB6FF0">
              <w:trPr>
                <w:trHeight w:val="325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3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325316" w:rsidRPr="00856B40" w:rsidRDefault="00325316" w:rsidP="00325316">
                  <w:pPr>
                    <w:spacing w:before="120" w:line="280" w:lineRule="atLeast"/>
                  </w:pPr>
                  <w:r w:rsidRPr="00856B40">
                    <w:t>FFS</w:t>
                  </w:r>
                </w:p>
              </w:tc>
            </w:tr>
            <w:tr w:rsidR="00325316" w:rsidRPr="00856B40" w:rsidTr="00AB6FF0">
              <w:trPr>
                <w:trHeight w:val="325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4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325316" w:rsidRPr="00856B40" w:rsidRDefault="00325316" w:rsidP="00325316">
                  <w:pPr>
                    <w:spacing w:before="120" w:line="280" w:lineRule="atLeast"/>
                  </w:pPr>
                  <w:r w:rsidRPr="00856B40">
                    <w:t>FFS</w:t>
                  </w:r>
                </w:p>
              </w:tc>
            </w:tr>
            <w:tr w:rsidR="00325316" w:rsidRPr="00856B40" w:rsidTr="00AB6FF0">
              <w:trPr>
                <w:trHeight w:val="325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325316" w:rsidRPr="00856B40" w:rsidRDefault="00325316" w:rsidP="00325316">
                  <w:pPr>
                    <w:spacing w:before="120" w:line="280" w:lineRule="atLeast"/>
                  </w:pPr>
                  <w:r w:rsidRPr="00856B40">
                    <w:t>FFS</w:t>
                  </w:r>
                </w:p>
              </w:tc>
            </w:tr>
            <w:tr w:rsidR="00325316" w:rsidRPr="00856B40" w:rsidTr="00AB6FF0">
              <w:trPr>
                <w:trHeight w:val="325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6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325316" w:rsidRPr="00856B40" w:rsidRDefault="00325316" w:rsidP="00325316">
                  <w:pPr>
                    <w:spacing w:before="120" w:line="280" w:lineRule="atLeast"/>
                  </w:pPr>
                  <w:r w:rsidRPr="00856B40">
                    <w:t>FFS</w:t>
                  </w:r>
                </w:p>
              </w:tc>
            </w:tr>
            <w:tr w:rsidR="00325316" w:rsidRPr="00856B40" w:rsidTr="00AB6FF0">
              <w:trPr>
                <w:trHeight w:val="325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7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325316" w:rsidRPr="00856B40" w:rsidRDefault="00325316" w:rsidP="00325316">
                  <w:pPr>
                    <w:spacing w:before="120" w:line="280" w:lineRule="atLeast"/>
                  </w:pPr>
                  <w:r w:rsidRPr="00856B40">
                    <w:t>Supported</w:t>
                  </w:r>
                </w:p>
              </w:tc>
            </w:tr>
            <w:tr w:rsidR="00325316" w:rsidRPr="00856B40" w:rsidTr="00AB6FF0">
              <w:trPr>
                <w:trHeight w:val="325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8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325316" w:rsidRPr="00856B40" w:rsidRDefault="00325316" w:rsidP="00325316">
                  <w:pPr>
                    <w:spacing w:before="120" w:line="280" w:lineRule="atLeast"/>
                  </w:pPr>
                  <w:r w:rsidRPr="00856B40">
                    <w:t>Supported</w:t>
                  </w:r>
                </w:p>
              </w:tc>
            </w:tr>
            <w:tr w:rsidR="00325316" w:rsidRPr="00856B40" w:rsidTr="00AB6FF0">
              <w:trPr>
                <w:trHeight w:val="325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9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325316" w:rsidRPr="00856B40" w:rsidRDefault="00325316" w:rsidP="00325316">
                  <w:pPr>
                    <w:spacing w:before="120" w:line="280" w:lineRule="atLeast"/>
                  </w:pPr>
                  <w:r w:rsidRPr="00856B40">
                    <w:t>Supported</w:t>
                  </w:r>
                </w:p>
              </w:tc>
            </w:tr>
            <w:tr w:rsidR="00325316" w:rsidRPr="00856B40" w:rsidTr="00AB6FF0">
              <w:trPr>
                <w:trHeight w:val="325"/>
              </w:trPr>
              <w:tc>
                <w:tcPr>
                  <w:tcW w:w="988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10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325316" w:rsidRPr="00856B40" w:rsidRDefault="00325316" w:rsidP="00325316">
                  <w:pPr>
                    <w:spacing w:before="120" w:line="280" w:lineRule="atLeast"/>
                    <w:jc w:val="center"/>
                  </w:pPr>
                  <w:r w:rsidRPr="00856B40"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325316" w:rsidRPr="00856B40" w:rsidRDefault="00325316" w:rsidP="00325316">
                  <w:pPr>
                    <w:spacing w:before="120" w:line="280" w:lineRule="atLeast"/>
                  </w:pPr>
                  <w:r w:rsidRPr="00856B40">
                    <w:t>Supported</w:t>
                  </w:r>
                </w:p>
              </w:tc>
            </w:tr>
          </w:tbl>
          <w:p w:rsidR="00325316" w:rsidRPr="007E4CDD" w:rsidRDefault="00325316" w:rsidP="00325316">
            <w:pPr>
              <w:spacing w:after="120"/>
              <w:rPr>
                <w:rFonts w:cs="맑은 고딕"/>
              </w:rPr>
            </w:pPr>
          </w:p>
          <w:p w:rsidR="00DC6E81" w:rsidRPr="006105C7" w:rsidRDefault="00DC6E81" w:rsidP="00DC6E81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-38" w:left="284"/>
            </w:pPr>
            <w:r w:rsidRPr="006105C7">
              <w:t>Overlapping issues</w:t>
            </w:r>
          </w:p>
          <w:p w:rsidR="00325316" w:rsidRPr="007E4CDD" w:rsidRDefault="00325316" w:rsidP="00325316">
            <w:pPr>
              <w:numPr>
                <w:ilvl w:val="0"/>
                <w:numId w:val="32"/>
              </w:numPr>
            </w:pPr>
            <w:r w:rsidRPr="007E4CDD">
              <w:t>Issue 4-1: Rule for colliding gap occasions, if one of FO, FPO, PFO, PPO cases is introduced</w:t>
            </w:r>
            <w:r>
              <w:t xml:space="preserve"> (Agreement)</w:t>
            </w:r>
          </w:p>
          <w:p w:rsidR="00325316" w:rsidRPr="007E4CDD" w:rsidRDefault="00325316" w:rsidP="00325316">
            <w:pPr>
              <w:numPr>
                <w:ilvl w:val="1"/>
                <w:numId w:val="32"/>
              </w:numPr>
            </w:pPr>
            <w:r w:rsidRPr="007E4CDD">
              <w:lastRenderedPageBreak/>
              <w:t>Define a general rule for UE from the following  aspects:</w:t>
            </w:r>
          </w:p>
          <w:p w:rsidR="00325316" w:rsidRPr="007E4CDD" w:rsidRDefault="00325316" w:rsidP="00325316">
            <w:pPr>
              <w:numPr>
                <w:ilvl w:val="2"/>
                <w:numId w:val="32"/>
              </w:numPr>
            </w:pPr>
            <w:r w:rsidRPr="007E4CDD">
              <w:t>Gap collision handling on UE’s measurement behavior if it is agreed to define the requirements for any or all of the FO/FPO/PFO/PPO/FNO cases</w:t>
            </w:r>
          </w:p>
          <w:p w:rsidR="00325316" w:rsidRPr="007E4CDD" w:rsidRDefault="00325316" w:rsidP="00325316">
            <w:pPr>
              <w:numPr>
                <w:ilvl w:val="3"/>
                <w:numId w:val="32"/>
              </w:numPr>
            </w:pPr>
            <w:r w:rsidRPr="007E4CDD">
              <w:t>Option 1: Define a sharing factor between 2 gaps, e.g., given X% gap sharing, the measurement w.r.t. one gap will share roughly X% of the time, while the other gap shares the remaining</w:t>
            </w:r>
          </w:p>
          <w:p w:rsidR="00325316" w:rsidRPr="007E4CDD" w:rsidRDefault="00325316" w:rsidP="00325316">
            <w:pPr>
              <w:numPr>
                <w:ilvl w:val="3"/>
                <w:numId w:val="32"/>
              </w:numPr>
            </w:pPr>
            <w:r w:rsidRPr="007E4CDD">
              <w:t>Option 2: Consider priority when measuring only in one MG in occasions where the two MGs are overlapped. Consider gap sharing if each priority for two MGs is same</w:t>
            </w:r>
          </w:p>
          <w:p w:rsidR="00325316" w:rsidRPr="007E4CDD" w:rsidRDefault="00325316" w:rsidP="00325316">
            <w:pPr>
              <w:numPr>
                <w:ilvl w:val="3"/>
                <w:numId w:val="32"/>
              </w:numPr>
            </w:pPr>
            <w:r w:rsidRPr="007E4CDD">
              <w:t>Option 3: Only priority rule, e.g., UE will only do the measurement w.r.t. the gap with higher priority on all colliding occasions.</w:t>
            </w:r>
          </w:p>
          <w:p w:rsidR="00325316" w:rsidRPr="007E4CDD" w:rsidRDefault="00325316" w:rsidP="00325316">
            <w:pPr>
              <w:numPr>
                <w:ilvl w:val="3"/>
                <w:numId w:val="32"/>
              </w:numPr>
            </w:pPr>
            <w:r w:rsidRPr="007E4CDD">
              <w:t>Option 4: Per-UE MG takes higher priority than per-FR MG for case2 when two MGs of different types overlap.</w:t>
            </w:r>
          </w:p>
          <w:p w:rsidR="00325316" w:rsidRPr="007E4CDD" w:rsidRDefault="00325316" w:rsidP="00325316">
            <w:pPr>
              <w:numPr>
                <w:ilvl w:val="3"/>
                <w:numId w:val="32"/>
              </w:numPr>
            </w:pPr>
            <w:r w:rsidRPr="007E4CDD">
              <w:t xml:space="preserve">Option 5: Define a priority pattern to indicate which gap will be prioritized within the collision gap instance once proximity condition is met, e.g., NW indicates the priority pattern based on </w:t>
            </w:r>
            <w:r w:rsidRPr="007E4CDD">
              <w:rPr>
                <w:rFonts w:hint="eastAsia"/>
              </w:rPr>
              <w:t>the</w:t>
            </w:r>
            <w:r w:rsidRPr="007E4CDD">
              <w:t xml:space="preserve"> LCM of two gaps’ MGRPs. The data scheduling is expected during the dropped gap instance.</w:t>
            </w:r>
          </w:p>
          <w:p w:rsidR="00325316" w:rsidRPr="007E4CDD" w:rsidRDefault="00325316" w:rsidP="00325316">
            <w:pPr>
              <w:numPr>
                <w:ilvl w:val="3"/>
                <w:numId w:val="32"/>
              </w:numPr>
            </w:pPr>
            <w:r w:rsidRPr="007E4CDD">
              <w:t>Other options not precluded</w:t>
            </w:r>
          </w:p>
          <w:p w:rsidR="00325316" w:rsidRPr="007E4CDD" w:rsidRDefault="00325316" w:rsidP="00325316">
            <w:pPr>
              <w:numPr>
                <w:ilvl w:val="2"/>
                <w:numId w:val="32"/>
              </w:numPr>
            </w:pPr>
            <w:r w:rsidRPr="007E4CDD">
              <w:t>the proximity conditions to apply gap collision handling, e.g., a time domain minimal distance [X]ms between the two gap instances</w:t>
            </w:r>
          </w:p>
          <w:p w:rsidR="00325316" w:rsidRPr="007E4CDD" w:rsidRDefault="00325316" w:rsidP="00325316">
            <w:pPr>
              <w:numPr>
                <w:ilvl w:val="3"/>
                <w:numId w:val="32"/>
              </w:numPr>
            </w:pPr>
            <w:r w:rsidRPr="007E4CDD">
              <w:t>FFS whether the same gap collision handling can be applied to all of the FO/FPO/PFO/PPO/FNO cases</w:t>
            </w:r>
          </w:p>
          <w:p w:rsidR="00325316" w:rsidRPr="007E4CDD" w:rsidRDefault="00325316" w:rsidP="00325316">
            <w:pPr>
              <w:numPr>
                <w:ilvl w:val="4"/>
                <w:numId w:val="32"/>
              </w:numPr>
            </w:pPr>
            <w:r w:rsidRPr="007E4CDD">
              <w:t xml:space="preserve">If yes, RAN4 can further skip the discussion on issue 4-2,4-3,4-4,4-5,4-6. </w:t>
            </w:r>
          </w:p>
          <w:p w:rsidR="00325316" w:rsidRPr="007E4CDD" w:rsidRDefault="00325316" w:rsidP="00325316">
            <w:pPr>
              <w:numPr>
                <w:ilvl w:val="1"/>
                <w:numId w:val="32"/>
              </w:numPr>
            </w:pPr>
            <w:r w:rsidRPr="007E4CDD">
              <w:t>Note: Focus on UE’s measurement behaviour. The scheduling opportunity (i.e., gap interruption) will be discussed in a separate issue</w:t>
            </w:r>
          </w:p>
          <w:p w:rsidR="00325316" w:rsidRPr="00FC34F4" w:rsidRDefault="00325316" w:rsidP="00325316">
            <w:pPr>
              <w:numPr>
                <w:ilvl w:val="0"/>
                <w:numId w:val="32"/>
              </w:numPr>
            </w:pPr>
            <w:r w:rsidRPr="00FC34F4">
              <w:t>Issue 4-2: Whether to define requirement for FO case</w:t>
            </w:r>
          </w:p>
          <w:p w:rsidR="00325316" w:rsidRPr="00FC34F4" w:rsidRDefault="00325316" w:rsidP="00325316">
            <w:pPr>
              <w:numPr>
                <w:ilvl w:val="1"/>
                <w:numId w:val="32"/>
              </w:numPr>
            </w:pPr>
            <w:r w:rsidRPr="00FC34F4">
              <w:t>Open issue</w:t>
            </w:r>
          </w:p>
          <w:p w:rsidR="00325316" w:rsidRPr="00FC34F4" w:rsidRDefault="00325316" w:rsidP="00325316">
            <w:pPr>
              <w:numPr>
                <w:ilvl w:val="2"/>
                <w:numId w:val="32"/>
              </w:numPr>
            </w:pPr>
            <w:r w:rsidRPr="00FC34F4">
              <w:t>Option 1: Yes</w:t>
            </w:r>
          </w:p>
          <w:p w:rsidR="00325316" w:rsidRPr="00FC34F4" w:rsidRDefault="00325316" w:rsidP="00325316">
            <w:pPr>
              <w:numPr>
                <w:ilvl w:val="2"/>
                <w:numId w:val="32"/>
              </w:numPr>
            </w:pPr>
            <w:r w:rsidRPr="00FC34F4">
              <w:t>Option 2a: No</w:t>
            </w:r>
          </w:p>
          <w:p w:rsidR="00325316" w:rsidRPr="00FC34F4" w:rsidRDefault="00325316" w:rsidP="00325316">
            <w:pPr>
              <w:numPr>
                <w:ilvl w:val="2"/>
                <w:numId w:val="32"/>
              </w:numPr>
            </w:pPr>
            <w:r w:rsidRPr="00FC34F4">
              <w:t>Option 2b: No in the 1st phase</w:t>
            </w:r>
          </w:p>
          <w:p w:rsidR="00325316" w:rsidRPr="00FC34F4" w:rsidRDefault="00325316" w:rsidP="00325316">
            <w:pPr>
              <w:numPr>
                <w:ilvl w:val="2"/>
                <w:numId w:val="32"/>
              </w:numPr>
            </w:pPr>
            <w:r w:rsidRPr="00FC34F4">
              <w:t>Option 2c: No for the same gap type (per UE/FR)</w:t>
            </w:r>
          </w:p>
          <w:p w:rsidR="00325316" w:rsidRPr="00FC34F4" w:rsidRDefault="00325316" w:rsidP="00325316">
            <w:pPr>
              <w:numPr>
                <w:ilvl w:val="0"/>
                <w:numId w:val="32"/>
              </w:numPr>
            </w:pPr>
            <w:r w:rsidRPr="00FC34F4">
              <w:t>Issue 4-3: Whether to define requirement for FPO case</w:t>
            </w:r>
          </w:p>
          <w:p w:rsidR="00325316" w:rsidRPr="00FC34F4" w:rsidRDefault="00325316" w:rsidP="00325316">
            <w:pPr>
              <w:numPr>
                <w:ilvl w:val="1"/>
                <w:numId w:val="32"/>
              </w:numPr>
            </w:pPr>
            <w:r w:rsidRPr="00FC34F4">
              <w:t>Open issue</w:t>
            </w:r>
          </w:p>
          <w:p w:rsidR="00325316" w:rsidRPr="00FC34F4" w:rsidRDefault="00325316" w:rsidP="00325316">
            <w:pPr>
              <w:numPr>
                <w:ilvl w:val="2"/>
                <w:numId w:val="32"/>
              </w:numPr>
            </w:pPr>
            <w:r w:rsidRPr="00FC34F4">
              <w:t>Option 1: Yes</w:t>
            </w:r>
          </w:p>
          <w:p w:rsidR="00325316" w:rsidRPr="00FC34F4" w:rsidRDefault="00325316" w:rsidP="00325316">
            <w:pPr>
              <w:numPr>
                <w:ilvl w:val="2"/>
                <w:numId w:val="32"/>
              </w:numPr>
            </w:pPr>
            <w:r w:rsidRPr="00FC34F4">
              <w:t>Option 2a: No</w:t>
            </w:r>
          </w:p>
          <w:p w:rsidR="00325316" w:rsidRPr="00FC34F4" w:rsidRDefault="00325316" w:rsidP="00325316">
            <w:pPr>
              <w:numPr>
                <w:ilvl w:val="2"/>
                <w:numId w:val="32"/>
              </w:numPr>
            </w:pPr>
            <w:r w:rsidRPr="00FC34F4">
              <w:t>Option 2b: No in the 1st phase</w:t>
            </w:r>
          </w:p>
          <w:p w:rsidR="00325316" w:rsidRPr="00FC34F4" w:rsidRDefault="00325316" w:rsidP="00325316">
            <w:pPr>
              <w:numPr>
                <w:ilvl w:val="2"/>
                <w:numId w:val="32"/>
              </w:numPr>
            </w:pPr>
            <w:r w:rsidRPr="00FC34F4">
              <w:t>Option 2c: No for the same gap type (per UE/FR)</w:t>
            </w:r>
          </w:p>
          <w:p w:rsidR="00325316" w:rsidRPr="00FC34F4" w:rsidRDefault="00325316" w:rsidP="00325316">
            <w:pPr>
              <w:numPr>
                <w:ilvl w:val="0"/>
                <w:numId w:val="32"/>
              </w:numPr>
            </w:pPr>
            <w:r w:rsidRPr="00FC34F4">
              <w:t>Issue 4-4: Whether to define requirements for PFO case</w:t>
            </w:r>
          </w:p>
          <w:p w:rsidR="00325316" w:rsidRPr="00FC34F4" w:rsidRDefault="00325316" w:rsidP="00325316">
            <w:pPr>
              <w:numPr>
                <w:ilvl w:val="1"/>
                <w:numId w:val="32"/>
              </w:numPr>
            </w:pPr>
            <w:r w:rsidRPr="00FC34F4">
              <w:t>Open issue</w:t>
            </w:r>
          </w:p>
          <w:p w:rsidR="00325316" w:rsidRPr="00FC34F4" w:rsidRDefault="00325316" w:rsidP="00325316">
            <w:pPr>
              <w:numPr>
                <w:ilvl w:val="2"/>
                <w:numId w:val="32"/>
              </w:numPr>
            </w:pPr>
            <w:r w:rsidRPr="00FC34F4">
              <w:t>Option 1a: Yes</w:t>
            </w:r>
          </w:p>
          <w:p w:rsidR="00325316" w:rsidRPr="00FC34F4" w:rsidRDefault="00325316" w:rsidP="00325316">
            <w:pPr>
              <w:numPr>
                <w:ilvl w:val="2"/>
                <w:numId w:val="32"/>
              </w:numPr>
            </w:pPr>
            <w:r w:rsidRPr="00FC34F4">
              <w:t>Option 1b: Yes, at least for PRS measurement</w:t>
            </w:r>
          </w:p>
          <w:p w:rsidR="00325316" w:rsidRPr="00FC34F4" w:rsidRDefault="00325316" w:rsidP="00325316">
            <w:pPr>
              <w:numPr>
                <w:ilvl w:val="2"/>
                <w:numId w:val="32"/>
              </w:numPr>
            </w:pPr>
            <w:r w:rsidRPr="00FC34F4">
              <w:t>Option 2a: No in the 1st phase</w:t>
            </w:r>
          </w:p>
          <w:p w:rsidR="00325316" w:rsidRPr="00FC34F4" w:rsidRDefault="00325316" w:rsidP="00325316">
            <w:pPr>
              <w:numPr>
                <w:ilvl w:val="2"/>
                <w:numId w:val="32"/>
              </w:numPr>
            </w:pPr>
            <w:r w:rsidRPr="00FC34F4">
              <w:t>Option 2b: No for the same gap type (per UE/FR)</w:t>
            </w:r>
          </w:p>
          <w:p w:rsidR="00325316" w:rsidRPr="00FC34F4" w:rsidRDefault="00325316" w:rsidP="00325316">
            <w:pPr>
              <w:numPr>
                <w:ilvl w:val="0"/>
                <w:numId w:val="32"/>
              </w:numPr>
            </w:pPr>
            <w:r w:rsidRPr="00FC34F4">
              <w:t>Issue 4-5: Whether to define requirement for PPO case</w:t>
            </w:r>
          </w:p>
          <w:p w:rsidR="00325316" w:rsidRPr="00FC34F4" w:rsidRDefault="00325316" w:rsidP="00325316">
            <w:pPr>
              <w:numPr>
                <w:ilvl w:val="1"/>
                <w:numId w:val="32"/>
              </w:numPr>
            </w:pPr>
            <w:r w:rsidRPr="00FC34F4">
              <w:t>Open issue</w:t>
            </w:r>
          </w:p>
          <w:p w:rsidR="00325316" w:rsidRPr="00FC34F4" w:rsidRDefault="00325316" w:rsidP="00325316">
            <w:pPr>
              <w:numPr>
                <w:ilvl w:val="2"/>
                <w:numId w:val="32"/>
              </w:numPr>
            </w:pPr>
            <w:r w:rsidRPr="00FC34F4">
              <w:t>Option 1a: Yes</w:t>
            </w:r>
          </w:p>
          <w:p w:rsidR="00325316" w:rsidRPr="00FC34F4" w:rsidRDefault="00325316" w:rsidP="00325316">
            <w:pPr>
              <w:numPr>
                <w:ilvl w:val="2"/>
                <w:numId w:val="32"/>
              </w:numPr>
            </w:pPr>
            <w:r w:rsidRPr="00FC34F4">
              <w:t>Option 1b: Yes, at least for PRS measurement</w:t>
            </w:r>
          </w:p>
          <w:p w:rsidR="00325316" w:rsidRPr="00FC34F4" w:rsidRDefault="00325316" w:rsidP="00325316">
            <w:pPr>
              <w:numPr>
                <w:ilvl w:val="2"/>
                <w:numId w:val="32"/>
              </w:numPr>
            </w:pPr>
            <w:r w:rsidRPr="00FC34F4">
              <w:t>Option 2a: No in the 1st phase</w:t>
            </w:r>
          </w:p>
          <w:p w:rsidR="00325316" w:rsidRPr="00FC34F4" w:rsidRDefault="00325316" w:rsidP="00325316">
            <w:pPr>
              <w:numPr>
                <w:ilvl w:val="2"/>
                <w:numId w:val="32"/>
              </w:numPr>
            </w:pPr>
            <w:r w:rsidRPr="00FC34F4">
              <w:t>Option 2b: No for the same gap type (per UE/FR)</w:t>
            </w:r>
          </w:p>
          <w:p w:rsidR="00325316" w:rsidRPr="00FC34F4" w:rsidRDefault="00325316" w:rsidP="00325316">
            <w:pPr>
              <w:numPr>
                <w:ilvl w:val="0"/>
                <w:numId w:val="32"/>
              </w:numPr>
            </w:pPr>
            <w:r w:rsidRPr="00FC34F4">
              <w:t>Issue 4-6: Whether to define gap cancelling rule for FNO</w:t>
            </w:r>
          </w:p>
          <w:p w:rsidR="00325316" w:rsidRPr="00FC34F4" w:rsidRDefault="00325316" w:rsidP="00325316">
            <w:pPr>
              <w:numPr>
                <w:ilvl w:val="1"/>
                <w:numId w:val="32"/>
              </w:numPr>
            </w:pPr>
            <w:r w:rsidRPr="00FC34F4">
              <w:t>Note: This issue is merged in Issue 6-1</w:t>
            </w:r>
          </w:p>
          <w:p w:rsidR="00325316" w:rsidRDefault="00325316" w:rsidP="00325316">
            <w:pPr>
              <w:rPr>
                <w:bCs/>
              </w:rPr>
            </w:pPr>
          </w:p>
          <w:p w:rsidR="00E51E8A" w:rsidRPr="006105C7" w:rsidRDefault="00E51E8A" w:rsidP="00E51E8A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-38" w:left="284"/>
            </w:pPr>
            <w:r w:rsidRPr="006105C7">
              <w:t>Overhead issues</w:t>
            </w:r>
          </w:p>
          <w:p w:rsidR="00325316" w:rsidRPr="00FC34F4" w:rsidRDefault="00325316" w:rsidP="00325316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303" w:left="966"/>
            </w:pPr>
            <w:r w:rsidRPr="00FC34F4">
              <w:t>Issue 5-1: Whether to define an overhead cap for concurrent gaps</w:t>
            </w:r>
          </w:p>
          <w:p w:rsidR="00325316" w:rsidRPr="00FC34F4" w:rsidRDefault="00325316" w:rsidP="00325316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ind w:leftChars="663" w:left="1686"/>
            </w:pPr>
            <w:r w:rsidRPr="00FC34F4">
              <w:t>No consensus on defining an overhead cap for concurrent gaps in this meeting</w:t>
            </w:r>
          </w:p>
          <w:p w:rsidR="00325316" w:rsidRPr="00FC34F4" w:rsidRDefault="00325316" w:rsidP="00325316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ind w:leftChars="663" w:left="1686"/>
            </w:pPr>
            <w:r w:rsidRPr="00FC34F4">
              <w:t>Open issue</w:t>
            </w:r>
          </w:p>
          <w:p w:rsidR="00325316" w:rsidRPr="00FC34F4" w:rsidRDefault="00325316" w:rsidP="00325316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1023" w:left="2406"/>
            </w:pPr>
            <w:r w:rsidRPr="00FC34F4">
              <w:t>Option 1: Yes</w:t>
            </w:r>
          </w:p>
          <w:p w:rsidR="00325316" w:rsidRPr="00FC34F4" w:rsidRDefault="00325316" w:rsidP="00325316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1023" w:left="2406"/>
            </w:pPr>
            <w:r w:rsidRPr="00FC34F4">
              <w:lastRenderedPageBreak/>
              <w:t>Option 2: No</w:t>
            </w:r>
          </w:p>
          <w:p w:rsidR="00325316" w:rsidRPr="00FC34F4" w:rsidRDefault="00325316" w:rsidP="00325316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1023" w:left="2406"/>
            </w:pPr>
            <w:r w:rsidRPr="00FC34F4">
              <w:t>Option 3: Postponed to 2nd phase</w:t>
            </w:r>
          </w:p>
          <w:p w:rsidR="00325316" w:rsidRPr="00FC34F4" w:rsidRDefault="00325316" w:rsidP="00325316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303" w:left="966"/>
            </w:pPr>
            <w:r w:rsidRPr="00FC34F4">
              <w:t>Issue 5-2: How to define the overhead cap, if agreed to be introduced</w:t>
            </w:r>
          </w:p>
          <w:p w:rsidR="00325316" w:rsidRPr="00FC34F4" w:rsidRDefault="00325316" w:rsidP="00325316">
            <w:pPr>
              <w:ind w:leftChars="843" w:left="1686"/>
            </w:pPr>
            <w:r w:rsidRPr="00FC34F4">
              <w:t>This issue is pending on the conclusion of Issue 5-1</w:t>
            </w:r>
          </w:p>
          <w:p w:rsidR="00E930DD" w:rsidRPr="006105C7" w:rsidRDefault="00E930DD" w:rsidP="00385278">
            <w:pPr>
              <w:rPr>
                <w:bCs/>
              </w:rPr>
            </w:pPr>
          </w:p>
          <w:p w:rsidR="00DC6E81" w:rsidRPr="006105C7" w:rsidRDefault="00DC6E81" w:rsidP="00160F10">
            <w:pPr>
              <w:rPr>
                <w:lang w:val="en-US" w:eastAsia="ko-KR"/>
              </w:rPr>
            </w:pPr>
          </w:p>
        </w:tc>
      </w:tr>
    </w:tbl>
    <w:p w:rsidR="00DC6E81" w:rsidRPr="006105C7" w:rsidRDefault="00DC6E81" w:rsidP="00395479">
      <w:pPr>
        <w:pStyle w:val="a0"/>
        <w:rPr>
          <w:lang w:val="en-US" w:eastAsia="ko-KR"/>
        </w:rPr>
      </w:pPr>
    </w:p>
    <w:p w:rsidR="005B43BF" w:rsidRPr="006105C7" w:rsidRDefault="00DC6E81" w:rsidP="005B43BF">
      <w:pPr>
        <w:pStyle w:val="af1"/>
        <w:numPr>
          <w:ilvl w:val="0"/>
          <w:numId w:val="33"/>
        </w:numPr>
        <w:ind w:leftChars="0"/>
        <w:rPr>
          <w:rFonts w:ascii="Times New Roman" w:hAnsi="Times New Roman"/>
          <w:kern w:val="0"/>
          <w:szCs w:val="20"/>
          <w:lang w:val="en-GB"/>
        </w:rPr>
      </w:pPr>
      <w:r w:rsidRPr="006105C7">
        <w:rPr>
          <w:rFonts w:ascii="Times New Roman" w:hAnsi="Times New Roman"/>
          <w:kern w:val="0"/>
          <w:szCs w:val="20"/>
          <w:lang w:val="en-GB"/>
        </w:rPr>
        <w:t xml:space="preserve">UE capability related issues </w:t>
      </w:r>
      <w:r w:rsidR="00807E78" w:rsidRPr="006105C7">
        <w:rPr>
          <w:rFonts w:ascii="Times New Roman" w:hAnsi="Times New Roman"/>
          <w:kern w:val="0"/>
          <w:szCs w:val="20"/>
        </w:rPr>
        <w:t xml:space="preserve"> </w:t>
      </w:r>
    </w:p>
    <w:p w:rsidR="00325316" w:rsidRDefault="00325316" w:rsidP="00325316">
      <w:r>
        <w:t xml:space="preserve">So far, </w:t>
      </w:r>
      <w:r w:rsidR="00DC6E81" w:rsidRPr="006105C7">
        <w:t xml:space="preserve">it was agreed </w:t>
      </w:r>
      <w:r w:rsidR="00C6123F" w:rsidRPr="006105C7">
        <w:t xml:space="preserve">to assume </w:t>
      </w:r>
      <w:r w:rsidR="006105C7">
        <w:t xml:space="preserve">a </w:t>
      </w:r>
      <w:r w:rsidR="00C6123F" w:rsidRPr="006105C7">
        <w:t xml:space="preserve">maximum </w:t>
      </w:r>
      <w:r w:rsidR="006105C7">
        <w:t xml:space="preserve">of </w:t>
      </w:r>
      <w:r w:rsidR="00C6123F" w:rsidRPr="006105C7">
        <w:t xml:space="preserve">2 MGs </w:t>
      </w:r>
      <w:r>
        <w:t>for UE not supporting per-FR gap</w:t>
      </w:r>
      <w:r w:rsidR="00777B24">
        <w:t>,</w:t>
      </w:r>
      <w:r>
        <w:t xml:space="preserve"> and a </w:t>
      </w:r>
      <w:r w:rsidRPr="006105C7">
        <w:t xml:space="preserve">maximum </w:t>
      </w:r>
      <w:r>
        <w:t xml:space="preserve">of </w:t>
      </w:r>
      <w:r w:rsidRPr="006105C7">
        <w:t xml:space="preserve">2 MGs in a FR </w:t>
      </w:r>
      <w:r>
        <w:t xml:space="preserve">for UE supporting per-FR gap </w:t>
      </w:r>
      <w:r w:rsidR="00C6123F" w:rsidRPr="006105C7">
        <w:t>as a starting point for defining the requirements related to overlapping, overhead cap, interruption</w:t>
      </w:r>
      <w:r w:rsidR="006105C7">
        <w:t>,</w:t>
      </w:r>
      <w:r w:rsidR="00C6123F" w:rsidRPr="006105C7">
        <w:t xml:space="preserve"> etc.</w:t>
      </w:r>
      <w:r w:rsidR="009E591F" w:rsidRPr="006105C7">
        <w:t xml:space="preserve"> </w:t>
      </w:r>
    </w:p>
    <w:p w:rsidR="0053652F" w:rsidRPr="006105C7" w:rsidRDefault="0053652F" w:rsidP="00325316"/>
    <w:p w:rsidR="00322875" w:rsidRDefault="00325316" w:rsidP="009E591F">
      <w:r>
        <w:t>Rema</w:t>
      </w:r>
      <w:r w:rsidR="00777B24">
        <w:t>in</w:t>
      </w:r>
      <w:r>
        <w:t>ing issues are</w:t>
      </w:r>
      <w:r w:rsidR="005C073D" w:rsidRPr="006105C7">
        <w:t xml:space="preserve"> the maximum number across all FRs</w:t>
      </w:r>
      <w:r w:rsidR="00322875">
        <w:t xml:space="preserve"> and</w:t>
      </w:r>
      <w:r w:rsidR="005C073D" w:rsidRPr="006105C7">
        <w:t xml:space="preserve"> </w:t>
      </w:r>
      <w:r w:rsidR="009E591F" w:rsidRPr="006105C7">
        <w:t>whether to allow simultaneous configuration of per-UE gap and per-FR gap</w:t>
      </w:r>
      <w:r w:rsidR="00322875">
        <w:t xml:space="preserve"> or not.</w:t>
      </w:r>
    </w:p>
    <w:p w:rsidR="0053652F" w:rsidRDefault="0053652F" w:rsidP="009E591F"/>
    <w:p w:rsidR="000B4998" w:rsidRDefault="000B4998" w:rsidP="000B4998">
      <w:r w:rsidRPr="006105C7">
        <w:t xml:space="preserve">According to </w:t>
      </w:r>
      <w:r>
        <w:t xml:space="preserve">the </w:t>
      </w:r>
      <w:r w:rsidRPr="006105C7">
        <w:t xml:space="preserve">current specification, only either per-UE gap or per-FR gap can be configured in </w:t>
      </w:r>
      <w:r>
        <w:t xml:space="preserve">the </w:t>
      </w:r>
      <w:r w:rsidRPr="006105C7">
        <w:t xml:space="preserve">network and used in UE. </w:t>
      </w:r>
      <w:r w:rsidR="00777B24">
        <w:t>When</w:t>
      </w:r>
      <w:r w:rsidRPr="006105C7">
        <w:t xml:space="preserve"> </w:t>
      </w:r>
      <w:r>
        <w:t xml:space="preserve">network </w:t>
      </w:r>
      <w:r w:rsidRPr="006105C7">
        <w:t>configur</w:t>
      </w:r>
      <w:r>
        <w:t>e</w:t>
      </w:r>
      <w:r w:rsidR="00777B24">
        <w:t>s</w:t>
      </w:r>
      <w:r w:rsidRPr="006105C7">
        <w:t xml:space="preserve"> both per-UE gap and per-FR gap simultaneously, it is </w:t>
      </w:r>
      <w:r>
        <w:t>un</w:t>
      </w:r>
      <w:r w:rsidRPr="006105C7">
        <w:t xml:space="preserve">clear </w:t>
      </w:r>
      <w:r w:rsidR="00777B24">
        <w:t>which gap is used in UE side</w:t>
      </w:r>
      <w:r w:rsidRPr="006105C7">
        <w:t xml:space="preserve">, i.e., either one of them, or both. </w:t>
      </w:r>
      <w:r>
        <w:t>I</w:t>
      </w:r>
      <w:r w:rsidRPr="006105C7">
        <w:t>t requ</w:t>
      </w:r>
      <w:r>
        <w:t>ires</w:t>
      </w:r>
      <w:r w:rsidRPr="006105C7">
        <w:t xml:space="preserve"> additional discussion time. Our preference is </w:t>
      </w:r>
      <w:r>
        <w:t xml:space="preserve">to treat </w:t>
      </w:r>
      <w:r w:rsidR="00777B24">
        <w:t xml:space="preserve">both configurations </w:t>
      </w:r>
      <w:r>
        <w:t xml:space="preserve"> in Rel-18</w:t>
      </w:r>
      <w:r w:rsidR="00777B24">
        <w:t xml:space="preserve"> </w:t>
      </w:r>
      <w:r w:rsidRPr="006105C7">
        <w:t xml:space="preserve">regarding </w:t>
      </w:r>
      <w:r>
        <w:t xml:space="preserve">the </w:t>
      </w:r>
      <w:r w:rsidRPr="006105C7">
        <w:t>remaining meeting</w:t>
      </w:r>
      <w:r w:rsidR="00777B24">
        <w:t>s</w:t>
      </w:r>
      <w:r w:rsidRPr="006105C7">
        <w:t>.</w:t>
      </w:r>
    </w:p>
    <w:p w:rsidR="0053652F" w:rsidRPr="006105C7" w:rsidRDefault="0053652F" w:rsidP="000B4998"/>
    <w:p w:rsidR="0059305E" w:rsidRDefault="00777B24" w:rsidP="009E591F">
      <w:r>
        <w:rPr>
          <w:lang w:eastAsia="ko-KR"/>
        </w:rPr>
        <w:t xml:space="preserve">That is, </w:t>
      </w:r>
      <w:r w:rsidR="0059305E">
        <w:t xml:space="preserve">Index 3, Index 4 and Index 5 in Table 2.1 </w:t>
      </w:r>
      <w:r>
        <w:t>need to be postponed to Rel-18.</w:t>
      </w:r>
    </w:p>
    <w:p w:rsidR="00322875" w:rsidRDefault="0059305E" w:rsidP="009E591F">
      <w:r>
        <w:t xml:space="preserve">For </w:t>
      </w:r>
      <w:r w:rsidR="00322875" w:rsidRPr="006105C7">
        <w:t xml:space="preserve">maximum number </w:t>
      </w:r>
      <w:r>
        <w:t xml:space="preserve">of 4 </w:t>
      </w:r>
      <w:r w:rsidR="00322875" w:rsidRPr="006105C7">
        <w:t>across all FRs</w:t>
      </w:r>
      <w:r w:rsidR="00322875">
        <w:t xml:space="preserve">, </w:t>
      </w:r>
      <w:r>
        <w:t xml:space="preserve">i.e., </w:t>
      </w:r>
      <w:r w:rsidR="0053652F">
        <w:t xml:space="preserve">whether to allow </w:t>
      </w:r>
      <w:r>
        <w:t xml:space="preserve">Index 6 (2 for FR1 and 2 for FR2) </w:t>
      </w:r>
      <w:r w:rsidR="0053652F">
        <w:t xml:space="preserve">needs to check both benefits and UE complexity. </w:t>
      </w:r>
    </w:p>
    <w:p w:rsidR="00322875" w:rsidRDefault="00322875" w:rsidP="009E591F"/>
    <w:p w:rsidR="000B4998" w:rsidRPr="006105C7" w:rsidRDefault="000B4998" w:rsidP="000B4998">
      <w:pPr>
        <w:jc w:val="center"/>
      </w:pPr>
      <w:r>
        <w:rPr>
          <w:rFonts w:ascii="Arial" w:hAnsi="Arial" w:cs="Arial"/>
          <w:b/>
          <w:bCs/>
        </w:rPr>
        <w:t>Table</w:t>
      </w:r>
      <w:r w:rsidRPr="006105C7">
        <w:rPr>
          <w:rFonts w:ascii="Arial" w:hAnsi="Arial" w:cs="Arial"/>
          <w:b/>
          <w:bCs/>
        </w:rPr>
        <w:t xml:space="preserve"> 2.1</w:t>
      </w:r>
      <w:r>
        <w:rPr>
          <w:rFonts w:ascii="Arial" w:hAnsi="Arial" w:cs="Arial"/>
          <w:b/>
          <w:bCs/>
        </w:rPr>
        <w:t>:</w:t>
      </w:r>
      <w:r w:rsidRPr="006105C7">
        <w:rPr>
          <w:rFonts w:ascii="Arial" w:hAnsi="Arial" w:cs="Arial"/>
          <w:b/>
          <w:bCs/>
        </w:rPr>
        <w:t xml:space="preserve"> </w:t>
      </w:r>
      <w:r w:rsidRPr="000B4998">
        <w:rPr>
          <w:rFonts w:ascii="Arial" w:hAnsi="Arial" w:cs="Arial"/>
          <w:b/>
          <w:bCs/>
        </w:rPr>
        <w:t>All possible combinations for per-FR gap capable UE</w:t>
      </w:r>
    </w:p>
    <w:p w:rsidR="00322875" w:rsidRPr="007E4CDD" w:rsidRDefault="00322875" w:rsidP="000B4998"/>
    <w:tbl>
      <w:tblPr>
        <w:tblW w:w="0" w:type="auto"/>
        <w:tblInd w:w="1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850"/>
        <w:gridCol w:w="1276"/>
      </w:tblGrid>
      <w:tr w:rsidR="00322875" w:rsidRPr="00856B40" w:rsidTr="00AB6FF0">
        <w:trPr>
          <w:trHeight w:val="306"/>
        </w:trPr>
        <w:tc>
          <w:tcPr>
            <w:tcW w:w="988" w:type="dxa"/>
            <w:vMerge w:val="restart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Index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# of simultaneous MG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RAN4 conclusion</w:t>
            </w:r>
          </w:p>
        </w:tc>
      </w:tr>
      <w:tr w:rsidR="00322875" w:rsidRPr="00856B40" w:rsidTr="00AB6FF0">
        <w:trPr>
          <w:trHeight w:val="326"/>
        </w:trPr>
        <w:tc>
          <w:tcPr>
            <w:tcW w:w="988" w:type="dxa"/>
            <w:vMerge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Per-FR1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Per-FR2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Per-UE</w:t>
            </w:r>
          </w:p>
        </w:tc>
        <w:tc>
          <w:tcPr>
            <w:tcW w:w="1276" w:type="dxa"/>
            <w:vMerge/>
            <w:shd w:val="clear" w:color="auto" w:fill="auto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</w:p>
        </w:tc>
      </w:tr>
      <w:tr w:rsidR="00322875" w:rsidRPr="00856B40" w:rsidTr="00AB6FF0">
        <w:trPr>
          <w:trHeight w:val="325"/>
        </w:trPr>
        <w:tc>
          <w:tcPr>
            <w:tcW w:w="988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0</w:t>
            </w:r>
          </w:p>
        </w:tc>
        <w:tc>
          <w:tcPr>
            <w:tcW w:w="1276" w:type="dxa"/>
            <w:shd w:val="clear" w:color="auto" w:fill="auto"/>
          </w:tcPr>
          <w:p w:rsidR="00322875" w:rsidRPr="00856B40" w:rsidRDefault="00322875" w:rsidP="00AB6FF0">
            <w:pPr>
              <w:spacing w:before="120" w:line="280" w:lineRule="atLeast"/>
            </w:pPr>
            <w:r w:rsidRPr="00856B40">
              <w:t>Supported</w:t>
            </w:r>
          </w:p>
        </w:tc>
      </w:tr>
      <w:tr w:rsidR="00322875" w:rsidRPr="00856B40" w:rsidTr="00AB6FF0">
        <w:trPr>
          <w:trHeight w:val="325"/>
        </w:trPr>
        <w:tc>
          <w:tcPr>
            <w:tcW w:w="988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0</w:t>
            </w:r>
          </w:p>
        </w:tc>
        <w:tc>
          <w:tcPr>
            <w:tcW w:w="1276" w:type="dxa"/>
            <w:shd w:val="clear" w:color="auto" w:fill="auto"/>
          </w:tcPr>
          <w:p w:rsidR="00322875" w:rsidRPr="00856B40" w:rsidRDefault="00322875" w:rsidP="00AB6FF0">
            <w:pPr>
              <w:spacing w:before="120" w:line="280" w:lineRule="atLeast"/>
            </w:pPr>
            <w:r w:rsidRPr="00856B40">
              <w:t>Supported</w:t>
            </w:r>
          </w:p>
        </w:tc>
      </w:tr>
      <w:tr w:rsidR="00322875" w:rsidRPr="00856B40" w:rsidTr="00AB6FF0">
        <w:trPr>
          <w:trHeight w:val="325"/>
        </w:trPr>
        <w:tc>
          <w:tcPr>
            <w:tcW w:w="988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2</w:t>
            </w:r>
          </w:p>
        </w:tc>
        <w:tc>
          <w:tcPr>
            <w:tcW w:w="1276" w:type="dxa"/>
            <w:shd w:val="clear" w:color="auto" w:fill="auto"/>
          </w:tcPr>
          <w:p w:rsidR="00322875" w:rsidRPr="00856B40" w:rsidRDefault="00322875" w:rsidP="00AB6FF0">
            <w:pPr>
              <w:spacing w:before="120" w:line="280" w:lineRule="atLeast"/>
            </w:pPr>
            <w:r w:rsidRPr="00856B40">
              <w:t>Supported</w:t>
            </w:r>
          </w:p>
        </w:tc>
      </w:tr>
      <w:tr w:rsidR="00322875" w:rsidRPr="00856B40" w:rsidTr="00AB6FF0">
        <w:trPr>
          <w:trHeight w:val="325"/>
        </w:trPr>
        <w:tc>
          <w:tcPr>
            <w:tcW w:w="988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1</w:t>
            </w:r>
          </w:p>
        </w:tc>
        <w:tc>
          <w:tcPr>
            <w:tcW w:w="1276" w:type="dxa"/>
            <w:shd w:val="clear" w:color="auto" w:fill="auto"/>
          </w:tcPr>
          <w:p w:rsidR="00322875" w:rsidRPr="00856B40" w:rsidRDefault="00322875" w:rsidP="00AB6FF0">
            <w:pPr>
              <w:spacing w:before="120" w:line="280" w:lineRule="atLeast"/>
            </w:pPr>
            <w:r w:rsidRPr="00856B40">
              <w:t>FFS</w:t>
            </w:r>
          </w:p>
        </w:tc>
      </w:tr>
      <w:tr w:rsidR="00322875" w:rsidRPr="00856B40" w:rsidTr="00AB6FF0">
        <w:trPr>
          <w:trHeight w:val="325"/>
        </w:trPr>
        <w:tc>
          <w:tcPr>
            <w:tcW w:w="988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1</w:t>
            </w:r>
          </w:p>
        </w:tc>
        <w:tc>
          <w:tcPr>
            <w:tcW w:w="1276" w:type="dxa"/>
            <w:shd w:val="clear" w:color="auto" w:fill="auto"/>
          </w:tcPr>
          <w:p w:rsidR="00322875" w:rsidRPr="00856B40" w:rsidRDefault="00322875" w:rsidP="00AB6FF0">
            <w:pPr>
              <w:spacing w:before="120" w:line="280" w:lineRule="atLeast"/>
            </w:pPr>
            <w:r w:rsidRPr="00856B40">
              <w:t>FFS</w:t>
            </w:r>
          </w:p>
        </w:tc>
      </w:tr>
      <w:tr w:rsidR="00322875" w:rsidRPr="00856B40" w:rsidTr="00AB6FF0">
        <w:trPr>
          <w:trHeight w:val="325"/>
        </w:trPr>
        <w:tc>
          <w:tcPr>
            <w:tcW w:w="988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1</w:t>
            </w:r>
          </w:p>
        </w:tc>
        <w:tc>
          <w:tcPr>
            <w:tcW w:w="1276" w:type="dxa"/>
            <w:shd w:val="clear" w:color="auto" w:fill="auto"/>
          </w:tcPr>
          <w:p w:rsidR="00322875" w:rsidRPr="00856B40" w:rsidRDefault="00322875" w:rsidP="00AB6FF0">
            <w:pPr>
              <w:spacing w:before="120" w:line="280" w:lineRule="atLeast"/>
            </w:pPr>
            <w:r w:rsidRPr="00856B40">
              <w:t>FFS</w:t>
            </w:r>
          </w:p>
        </w:tc>
      </w:tr>
      <w:tr w:rsidR="00322875" w:rsidRPr="00856B40" w:rsidTr="00AB6FF0">
        <w:trPr>
          <w:trHeight w:val="325"/>
        </w:trPr>
        <w:tc>
          <w:tcPr>
            <w:tcW w:w="988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0</w:t>
            </w:r>
          </w:p>
        </w:tc>
        <w:tc>
          <w:tcPr>
            <w:tcW w:w="1276" w:type="dxa"/>
            <w:shd w:val="clear" w:color="auto" w:fill="auto"/>
          </w:tcPr>
          <w:p w:rsidR="00322875" w:rsidRPr="00856B40" w:rsidRDefault="00322875" w:rsidP="00AB6FF0">
            <w:pPr>
              <w:spacing w:before="120" w:line="280" w:lineRule="atLeast"/>
            </w:pPr>
            <w:r w:rsidRPr="00856B40">
              <w:t>FFS</w:t>
            </w:r>
          </w:p>
        </w:tc>
      </w:tr>
      <w:tr w:rsidR="00322875" w:rsidRPr="00856B40" w:rsidTr="00AB6FF0">
        <w:trPr>
          <w:trHeight w:val="325"/>
        </w:trPr>
        <w:tc>
          <w:tcPr>
            <w:tcW w:w="988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1</w:t>
            </w:r>
          </w:p>
        </w:tc>
        <w:tc>
          <w:tcPr>
            <w:tcW w:w="1276" w:type="dxa"/>
            <w:shd w:val="clear" w:color="auto" w:fill="auto"/>
          </w:tcPr>
          <w:p w:rsidR="00322875" w:rsidRPr="00856B40" w:rsidRDefault="00322875" w:rsidP="00AB6FF0">
            <w:pPr>
              <w:spacing w:before="120" w:line="280" w:lineRule="atLeast"/>
            </w:pPr>
            <w:r w:rsidRPr="00856B40">
              <w:t>Supported</w:t>
            </w:r>
          </w:p>
        </w:tc>
      </w:tr>
      <w:tr w:rsidR="00322875" w:rsidRPr="00856B40" w:rsidTr="00AB6FF0">
        <w:trPr>
          <w:trHeight w:val="325"/>
        </w:trPr>
        <w:tc>
          <w:tcPr>
            <w:tcW w:w="988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0</w:t>
            </w:r>
          </w:p>
        </w:tc>
        <w:tc>
          <w:tcPr>
            <w:tcW w:w="1276" w:type="dxa"/>
            <w:shd w:val="clear" w:color="auto" w:fill="auto"/>
          </w:tcPr>
          <w:p w:rsidR="00322875" w:rsidRPr="00856B40" w:rsidRDefault="00322875" w:rsidP="00AB6FF0">
            <w:pPr>
              <w:spacing w:before="120" w:line="280" w:lineRule="atLeast"/>
            </w:pPr>
            <w:r w:rsidRPr="00856B40">
              <w:t>Supported</w:t>
            </w:r>
          </w:p>
        </w:tc>
      </w:tr>
      <w:tr w:rsidR="00322875" w:rsidRPr="00856B40" w:rsidTr="00AB6FF0">
        <w:trPr>
          <w:trHeight w:val="325"/>
        </w:trPr>
        <w:tc>
          <w:tcPr>
            <w:tcW w:w="988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0</w:t>
            </w:r>
          </w:p>
        </w:tc>
        <w:tc>
          <w:tcPr>
            <w:tcW w:w="1276" w:type="dxa"/>
            <w:shd w:val="clear" w:color="auto" w:fill="auto"/>
          </w:tcPr>
          <w:p w:rsidR="00322875" w:rsidRPr="00856B40" w:rsidRDefault="00322875" w:rsidP="00AB6FF0">
            <w:pPr>
              <w:spacing w:before="120" w:line="280" w:lineRule="atLeast"/>
            </w:pPr>
            <w:r w:rsidRPr="00856B40">
              <w:t>Supported</w:t>
            </w:r>
          </w:p>
        </w:tc>
      </w:tr>
      <w:tr w:rsidR="00322875" w:rsidRPr="00856B40" w:rsidTr="00AB6FF0">
        <w:trPr>
          <w:trHeight w:val="325"/>
        </w:trPr>
        <w:tc>
          <w:tcPr>
            <w:tcW w:w="988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2875" w:rsidRPr="00856B40" w:rsidRDefault="00322875" w:rsidP="00AB6FF0">
            <w:pPr>
              <w:spacing w:before="120" w:line="280" w:lineRule="atLeast"/>
              <w:jc w:val="center"/>
            </w:pPr>
            <w:r w:rsidRPr="00856B40">
              <w:t>0</w:t>
            </w:r>
          </w:p>
        </w:tc>
        <w:tc>
          <w:tcPr>
            <w:tcW w:w="1276" w:type="dxa"/>
            <w:shd w:val="clear" w:color="auto" w:fill="auto"/>
          </w:tcPr>
          <w:p w:rsidR="00322875" w:rsidRPr="00856B40" w:rsidRDefault="00322875" w:rsidP="00AB6FF0">
            <w:pPr>
              <w:spacing w:before="120" w:line="280" w:lineRule="atLeast"/>
            </w:pPr>
            <w:r w:rsidRPr="00856B40">
              <w:t>Supported</w:t>
            </w:r>
          </w:p>
        </w:tc>
      </w:tr>
    </w:tbl>
    <w:p w:rsidR="00322875" w:rsidRDefault="00322875" w:rsidP="009E591F"/>
    <w:p w:rsidR="0059305E" w:rsidRPr="006105C7" w:rsidRDefault="0059305E" w:rsidP="0059305E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Proposal </w:t>
      </w:r>
      <w:r w:rsidRPr="006105C7">
        <w:rPr>
          <w:rFonts w:eastAsia="바탕"/>
          <w:b/>
          <w:lang w:eastAsia="ko-KR"/>
        </w:rPr>
        <w:t>1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>Do not</w:t>
      </w:r>
      <w:r w:rsidRPr="006105C7">
        <w:rPr>
          <w:rFonts w:eastAsia="바탕"/>
          <w:b/>
          <w:lang w:eastAsia="ko-KR"/>
        </w:rPr>
        <w:t xml:space="preserve"> define simultaneous configuration</w:t>
      </w:r>
      <w:r>
        <w:rPr>
          <w:rFonts w:eastAsia="바탕"/>
          <w:b/>
          <w:lang w:eastAsia="ko-KR"/>
        </w:rPr>
        <w:t>s</w:t>
      </w:r>
      <w:r w:rsidRPr="006105C7">
        <w:rPr>
          <w:rFonts w:eastAsia="바탕"/>
          <w:b/>
          <w:lang w:eastAsia="ko-KR"/>
        </w:rPr>
        <w:t xml:space="preserve"> of per-UE gap and per-FR gap for UE supporting per-FR gap in Rel-17.</w:t>
      </w:r>
    </w:p>
    <w:p w:rsidR="0053652F" w:rsidRDefault="0053652F" w:rsidP="0053652F">
      <w:pPr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Proposal </w:t>
      </w:r>
      <w:r w:rsidRPr="006105C7">
        <w:rPr>
          <w:rFonts w:eastAsia="바탕"/>
          <w:b/>
          <w:lang w:eastAsia="ko-KR"/>
        </w:rPr>
        <w:t>2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 xml:space="preserve">Decide </w:t>
      </w:r>
      <w:r w:rsidRPr="0053652F">
        <w:rPr>
          <w:rFonts w:eastAsia="바탕"/>
          <w:b/>
          <w:lang w:eastAsia="ko-KR"/>
        </w:rPr>
        <w:t xml:space="preserve">whether to allow </w:t>
      </w:r>
      <w:r>
        <w:rPr>
          <w:rFonts w:eastAsia="바탕"/>
          <w:b/>
          <w:lang w:eastAsia="ko-KR"/>
        </w:rPr>
        <w:t xml:space="preserve">both </w:t>
      </w:r>
      <w:r w:rsidRPr="0053652F">
        <w:rPr>
          <w:rFonts w:eastAsia="바탕"/>
          <w:b/>
          <w:lang w:eastAsia="ko-KR"/>
        </w:rPr>
        <w:t>2</w:t>
      </w:r>
      <w:r>
        <w:rPr>
          <w:rFonts w:eastAsia="바탕"/>
          <w:b/>
          <w:lang w:eastAsia="ko-KR"/>
        </w:rPr>
        <w:t xml:space="preserve"> MGs</w:t>
      </w:r>
      <w:r w:rsidRPr="0053652F">
        <w:rPr>
          <w:rFonts w:eastAsia="바탕"/>
          <w:b/>
          <w:lang w:eastAsia="ko-KR"/>
        </w:rPr>
        <w:t xml:space="preserve"> for FR1 and 2</w:t>
      </w:r>
      <w:r>
        <w:rPr>
          <w:rFonts w:eastAsia="바탕"/>
          <w:b/>
          <w:lang w:eastAsia="ko-KR"/>
        </w:rPr>
        <w:t xml:space="preserve"> MGs</w:t>
      </w:r>
      <w:r w:rsidRPr="0053652F">
        <w:rPr>
          <w:rFonts w:eastAsia="바탕"/>
          <w:b/>
          <w:lang w:eastAsia="ko-KR"/>
        </w:rPr>
        <w:t xml:space="preserve"> for FR2</w:t>
      </w:r>
      <w:r>
        <w:rPr>
          <w:rFonts w:eastAsia="바탕"/>
          <w:b/>
          <w:lang w:eastAsia="ko-KR"/>
        </w:rPr>
        <w:t xml:space="preserve"> </w:t>
      </w:r>
      <w:r w:rsidR="00777B24">
        <w:rPr>
          <w:rFonts w:eastAsia="바탕"/>
          <w:b/>
          <w:lang w:eastAsia="ko-KR"/>
        </w:rPr>
        <w:t>simultaneou</w:t>
      </w:r>
      <w:r w:rsidR="00777B24">
        <w:rPr>
          <w:rFonts w:eastAsia="바탕"/>
          <w:b/>
          <w:lang w:eastAsia="ko-KR"/>
        </w:rPr>
        <w:t>sl</w:t>
      </w:r>
      <w:r w:rsidR="00777B24">
        <w:rPr>
          <w:rFonts w:eastAsia="바탕"/>
          <w:b/>
          <w:lang w:eastAsia="ko-KR"/>
        </w:rPr>
        <w:t xml:space="preserve">y </w:t>
      </w:r>
      <w:r>
        <w:rPr>
          <w:rFonts w:eastAsia="바탕"/>
          <w:b/>
          <w:lang w:eastAsia="ko-KR"/>
        </w:rPr>
        <w:t>after investigating</w:t>
      </w:r>
      <w:r w:rsidRPr="0053652F">
        <w:rPr>
          <w:rFonts w:eastAsia="바탕"/>
          <w:b/>
          <w:lang w:eastAsia="ko-KR"/>
        </w:rPr>
        <w:t xml:space="preserve"> b</w:t>
      </w:r>
      <w:r>
        <w:rPr>
          <w:rFonts w:eastAsia="바탕"/>
          <w:b/>
          <w:lang w:eastAsia="ko-KR"/>
        </w:rPr>
        <w:t>oth benefits and UE complexity.</w:t>
      </w:r>
    </w:p>
    <w:p w:rsidR="0053652F" w:rsidRDefault="0053652F" w:rsidP="0053652F">
      <w:pPr>
        <w:rPr>
          <w:rFonts w:eastAsia="바탕"/>
          <w:b/>
          <w:lang w:eastAsia="ko-KR"/>
        </w:rPr>
      </w:pPr>
    </w:p>
    <w:p w:rsidR="00301ABB" w:rsidRPr="006105C7" w:rsidRDefault="00301ABB" w:rsidP="00301ABB">
      <w:pPr>
        <w:pStyle w:val="af1"/>
        <w:numPr>
          <w:ilvl w:val="0"/>
          <w:numId w:val="33"/>
        </w:numPr>
        <w:ind w:leftChars="0"/>
        <w:rPr>
          <w:rFonts w:ascii="Times New Roman" w:hAnsi="Times New Roman"/>
          <w:kern w:val="0"/>
          <w:szCs w:val="20"/>
          <w:lang w:val="en-GB"/>
        </w:rPr>
      </w:pPr>
      <w:r w:rsidRPr="006105C7">
        <w:rPr>
          <w:rFonts w:ascii="Times New Roman" w:hAnsi="Times New Roman"/>
          <w:kern w:val="0"/>
          <w:szCs w:val="20"/>
          <w:lang w:val="en-GB"/>
        </w:rPr>
        <w:t xml:space="preserve">Overlapping issues </w:t>
      </w:r>
      <w:r w:rsidRPr="006105C7">
        <w:rPr>
          <w:rFonts w:ascii="Times New Roman" w:hAnsi="Times New Roman"/>
          <w:kern w:val="0"/>
          <w:szCs w:val="20"/>
        </w:rPr>
        <w:t xml:space="preserve"> </w:t>
      </w:r>
    </w:p>
    <w:p w:rsidR="005C2575" w:rsidRDefault="00301ABB" w:rsidP="006E4C2C">
      <w:r w:rsidRPr="006105C7">
        <w:t xml:space="preserve">For </w:t>
      </w:r>
      <w:r w:rsidR="00E940D4" w:rsidRPr="006105C7">
        <w:t>FO, FPO, PFO and PPO</w:t>
      </w:r>
      <w:r w:rsidRPr="006105C7">
        <w:t xml:space="preserve">, </w:t>
      </w:r>
      <w:r w:rsidR="008255A3">
        <w:t xml:space="preserve">some options are listed for gap collision handling. </w:t>
      </w:r>
    </w:p>
    <w:p w:rsidR="00F62875" w:rsidRDefault="008255A3" w:rsidP="006E4C2C">
      <w:pPr>
        <w:rPr>
          <w:lang w:eastAsia="ko-KR"/>
        </w:rPr>
      </w:pPr>
      <w:r>
        <w:t xml:space="preserve">Among them, </w:t>
      </w:r>
      <w:r w:rsidR="00E8063C" w:rsidRPr="006105C7">
        <w:rPr>
          <w:lang w:eastAsia="ko-KR"/>
        </w:rPr>
        <w:t xml:space="preserve">priority </w:t>
      </w:r>
      <w:r w:rsidR="00DD4285" w:rsidRPr="006105C7">
        <w:rPr>
          <w:lang w:eastAsia="ko-KR"/>
        </w:rPr>
        <w:t xml:space="preserve">on MG </w:t>
      </w:r>
      <w:r w:rsidR="00E8063C" w:rsidRPr="006105C7">
        <w:rPr>
          <w:lang w:eastAsia="ko-KR"/>
        </w:rPr>
        <w:t xml:space="preserve">should be considered. </w:t>
      </w:r>
      <w:r w:rsidR="003D0E55" w:rsidRPr="006105C7">
        <w:rPr>
          <w:lang w:eastAsia="ko-KR"/>
        </w:rPr>
        <w:t>Because</w:t>
      </w:r>
      <w:r w:rsidR="00753EDD" w:rsidRPr="006105C7">
        <w:rPr>
          <w:lang w:eastAsia="ko-KR"/>
        </w:rPr>
        <w:t xml:space="preserve"> </w:t>
      </w:r>
      <w:r w:rsidR="007B1A81">
        <w:rPr>
          <w:lang w:eastAsia="ko-KR"/>
        </w:rPr>
        <w:t xml:space="preserve">the concurrent multiple MGs are associated </w:t>
      </w:r>
      <w:r w:rsidR="00777B24">
        <w:rPr>
          <w:lang w:eastAsia="ko-KR"/>
        </w:rPr>
        <w:t>with</w:t>
      </w:r>
      <w:r w:rsidR="00777B24">
        <w:rPr>
          <w:lang w:eastAsia="ko-KR"/>
        </w:rPr>
        <w:t xml:space="preserve"> </w:t>
      </w:r>
      <w:r w:rsidR="007B1A81" w:rsidRPr="00390DFF">
        <w:t>dedicated use cases</w:t>
      </w:r>
      <w:r w:rsidR="007B1A81">
        <w:rPr>
          <w:lang w:eastAsia="ko-KR"/>
        </w:rPr>
        <w:t>. I</w:t>
      </w:r>
      <w:r w:rsidR="007B1A81" w:rsidRPr="006105C7">
        <w:rPr>
          <w:lang w:eastAsia="ko-KR"/>
        </w:rPr>
        <w:t xml:space="preserve">ndicating </w:t>
      </w:r>
      <w:r w:rsidR="007B1A81">
        <w:rPr>
          <w:lang w:eastAsia="ko-KR"/>
        </w:rPr>
        <w:t xml:space="preserve">the </w:t>
      </w:r>
      <w:r w:rsidR="007B1A81" w:rsidRPr="006105C7">
        <w:rPr>
          <w:lang w:eastAsia="ko-KR"/>
        </w:rPr>
        <w:t xml:space="preserve">priority of the MGs can guarantee the measurement </w:t>
      </w:r>
      <w:r w:rsidR="007B1A81">
        <w:rPr>
          <w:lang w:eastAsia="ko-KR"/>
        </w:rPr>
        <w:t>of</w:t>
      </w:r>
      <w:r w:rsidR="007B1A81" w:rsidRPr="006105C7">
        <w:rPr>
          <w:lang w:eastAsia="ko-KR"/>
        </w:rPr>
        <w:t xml:space="preserve"> the dedicated use case(s)</w:t>
      </w:r>
      <w:r w:rsidR="007C61AA">
        <w:rPr>
          <w:lang w:eastAsia="ko-KR"/>
        </w:rPr>
        <w:t xml:space="preserve">. In addition, </w:t>
      </w:r>
      <w:r w:rsidR="005C2575">
        <w:rPr>
          <w:lang w:eastAsia="ko-KR"/>
        </w:rPr>
        <w:t xml:space="preserve">the </w:t>
      </w:r>
      <w:r w:rsidR="005C2575">
        <w:rPr>
          <w:lang w:eastAsia="ko-KR"/>
        </w:rPr>
        <w:lastRenderedPageBreak/>
        <w:t>data scheduling during the dropped gap</w:t>
      </w:r>
      <w:r w:rsidR="007C61AA">
        <w:rPr>
          <w:lang w:eastAsia="ko-KR"/>
        </w:rPr>
        <w:t xml:space="preserve"> instance can be expected, because network can know which MG is activated or not based on the priority.</w:t>
      </w:r>
      <w:r w:rsidR="00A157C4">
        <w:rPr>
          <w:lang w:eastAsia="ko-KR"/>
        </w:rPr>
        <w:t xml:space="preserve"> </w:t>
      </w:r>
    </w:p>
    <w:p w:rsidR="00D428CF" w:rsidRPr="006105C7" w:rsidRDefault="00D428CF" w:rsidP="00D428CF">
      <w:pPr>
        <w:pStyle w:val="tah0"/>
        <w:rPr>
          <w:rFonts w:ascii="Times New Roman" w:eastAsia="맑은 고딕" w:hAnsi="Times New Roman"/>
          <w:sz w:val="20"/>
          <w:szCs w:val="20"/>
          <w:lang w:eastAsia="ko-KR"/>
        </w:rPr>
      </w:pPr>
      <w:r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Figure 2.1(a) shows </w:t>
      </w:r>
      <w:r>
        <w:rPr>
          <w:rFonts w:ascii="Times New Roman" w:eastAsia="맑은 고딕" w:hAnsi="Times New Roman"/>
          <w:sz w:val="20"/>
          <w:szCs w:val="20"/>
          <w:lang w:eastAsia="ko-KR"/>
        </w:rPr>
        <w:t xml:space="preserve">the </w:t>
      </w:r>
      <w:r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corresponding example. MG2 has </w:t>
      </w:r>
      <w:r>
        <w:rPr>
          <w:rFonts w:ascii="Times New Roman" w:eastAsia="맑은 고딕" w:hAnsi="Times New Roman"/>
          <w:sz w:val="20"/>
          <w:szCs w:val="20"/>
          <w:lang w:eastAsia="ko-KR"/>
        </w:rPr>
        <w:t xml:space="preserve">a </w:t>
      </w:r>
      <w:r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higher priority than MG1. In that case, MG1 is dropped. As a result, UE is not required to conduct reception/transmission of data during </w:t>
      </w:r>
      <w:r>
        <w:rPr>
          <w:rFonts w:ascii="Times New Roman" w:eastAsia="맑은 고딕" w:hAnsi="Times New Roman"/>
          <w:sz w:val="20"/>
          <w:szCs w:val="20"/>
          <w:lang w:eastAsia="ko-KR"/>
        </w:rPr>
        <w:t xml:space="preserve">the </w:t>
      </w:r>
      <w:r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duration of A but is required to conduct reception/transmission of data during </w:t>
      </w:r>
      <w:r>
        <w:rPr>
          <w:rFonts w:ascii="Times New Roman" w:eastAsia="맑은 고딕" w:hAnsi="Times New Roman"/>
          <w:sz w:val="20"/>
          <w:szCs w:val="20"/>
          <w:lang w:eastAsia="ko-KR"/>
        </w:rPr>
        <w:t xml:space="preserve">the </w:t>
      </w:r>
      <w:r w:rsidRPr="006105C7">
        <w:rPr>
          <w:rFonts w:ascii="Times New Roman" w:eastAsia="맑은 고딕" w:hAnsi="Times New Roman"/>
          <w:sz w:val="20"/>
          <w:szCs w:val="20"/>
          <w:lang w:eastAsia="ko-KR"/>
        </w:rPr>
        <w:t>duration of B. The duration A is MGL of MG2. The duration B is non-overlapped MGL of MG1 from MGL of MG2.</w:t>
      </w:r>
    </w:p>
    <w:p w:rsidR="00D428CF" w:rsidRPr="006105C7" w:rsidRDefault="00D428CF" w:rsidP="00D428CF">
      <w:pPr>
        <w:pStyle w:val="tah0"/>
        <w:rPr>
          <w:rFonts w:ascii="Times New Roman" w:eastAsia="맑은 고딕" w:hAnsi="Times New Roman"/>
          <w:sz w:val="20"/>
          <w:szCs w:val="20"/>
          <w:lang w:eastAsia="ko-KR"/>
        </w:rPr>
      </w:pPr>
      <w:r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If priority is same, </w:t>
      </w:r>
      <w:r>
        <w:rPr>
          <w:rFonts w:ascii="Times New Roman" w:eastAsia="맑은 고딕" w:hAnsi="Times New Roman"/>
          <w:sz w:val="20"/>
          <w:szCs w:val="20"/>
          <w:lang w:eastAsia="ko-KR"/>
        </w:rPr>
        <w:t xml:space="preserve">the </w:t>
      </w:r>
      <w:r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gap sharing rule can be applied. </w:t>
      </w:r>
      <w:r>
        <w:rPr>
          <w:rFonts w:ascii="Times New Roman" w:eastAsia="맑은 고딕" w:hAnsi="Times New Roman"/>
          <w:sz w:val="20"/>
          <w:szCs w:val="20"/>
          <w:lang w:eastAsia="ko-KR"/>
        </w:rPr>
        <w:t>For gap sharing</w:t>
      </w:r>
      <w:r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, </w:t>
      </w:r>
      <w:r>
        <w:rPr>
          <w:rFonts w:ascii="Times New Roman" w:eastAsia="맑은 고딕" w:hAnsi="Times New Roman"/>
          <w:sz w:val="20"/>
          <w:szCs w:val="20"/>
          <w:lang w:eastAsia="ko-KR"/>
        </w:rPr>
        <w:t xml:space="preserve">a </w:t>
      </w:r>
      <w:r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network cannot know which MG among the configured multiple MGs is used in UE side. Figure 2.1(b) shows </w:t>
      </w:r>
      <w:r>
        <w:rPr>
          <w:rFonts w:ascii="Times New Roman" w:eastAsia="맑은 고딕" w:hAnsi="Times New Roman"/>
          <w:sz w:val="20"/>
          <w:szCs w:val="20"/>
          <w:lang w:eastAsia="ko-KR"/>
        </w:rPr>
        <w:t xml:space="preserve">the </w:t>
      </w:r>
      <w:r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corresponding example. In that case, UE is not required to conduct reception/transmission of data during </w:t>
      </w:r>
      <w:r>
        <w:rPr>
          <w:rFonts w:ascii="Times New Roman" w:eastAsia="맑은 고딕" w:hAnsi="Times New Roman"/>
          <w:sz w:val="20"/>
          <w:szCs w:val="20"/>
          <w:lang w:eastAsia="ko-KR"/>
        </w:rPr>
        <w:t xml:space="preserve">the </w:t>
      </w:r>
      <w:r w:rsidRPr="006105C7">
        <w:rPr>
          <w:rFonts w:ascii="Times New Roman" w:eastAsia="맑은 고딕" w:hAnsi="Times New Roman"/>
          <w:sz w:val="20"/>
          <w:szCs w:val="20"/>
          <w:lang w:eastAsia="ko-KR"/>
        </w:rPr>
        <w:t>duration of A. The duration A can be an entire MGL of both MG1 and MG2.</w:t>
      </w:r>
    </w:p>
    <w:p w:rsidR="00D428CF" w:rsidRPr="006105C7" w:rsidRDefault="003D0250" w:rsidP="00D428CF">
      <w:pPr>
        <w:pStyle w:val="tah0"/>
        <w:jc w:val="center"/>
        <w:rPr>
          <w:rFonts w:ascii="Times New Roman" w:eastAsia="맑은 고딕" w:hAnsi="Times New Roman"/>
          <w:sz w:val="20"/>
          <w:szCs w:val="20"/>
          <w:lang w:eastAsia="ko-KR"/>
        </w:rPr>
      </w:pPr>
      <w:r>
        <w:object w:dxaOrig="11604" w:dyaOrig="9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pt;height:290pt" o:ole="">
            <v:imagedata r:id="rId8" o:title=""/>
          </v:shape>
          <o:OLEObject Type="Embed" ProgID="Visio.Drawing.11" ShapeID="_x0000_i1025" DrawAspect="Content" ObjectID="_1696434187" r:id="rId9"/>
        </w:object>
      </w:r>
    </w:p>
    <w:p w:rsidR="00D428CF" w:rsidRPr="006105C7" w:rsidRDefault="00D428CF" w:rsidP="00D428CF">
      <w:pPr>
        <w:jc w:val="center"/>
      </w:pPr>
      <w:r w:rsidRPr="006105C7">
        <w:rPr>
          <w:rFonts w:ascii="Arial" w:hAnsi="Arial" w:cs="Arial"/>
          <w:b/>
          <w:bCs/>
        </w:rPr>
        <w:t>Figure 2.1 Overlapping MGs with different/same priority</w:t>
      </w:r>
    </w:p>
    <w:p w:rsidR="00D428CF" w:rsidRPr="006105C7" w:rsidRDefault="00D428CF" w:rsidP="00D428CF">
      <w:pPr>
        <w:pStyle w:val="tah0"/>
        <w:rPr>
          <w:rFonts w:ascii="Times New Roman" w:eastAsia="맑은 고딕" w:hAnsi="Times New Roman"/>
          <w:sz w:val="20"/>
          <w:szCs w:val="20"/>
          <w:lang w:eastAsia="ko-KR"/>
        </w:rPr>
      </w:pPr>
    </w:p>
    <w:p w:rsidR="00931120" w:rsidRDefault="00F62875" w:rsidP="006E4C2C">
      <w:pPr>
        <w:rPr>
          <w:lang w:eastAsia="ko-KR"/>
        </w:rPr>
      </w:pPr>
      <w:r>
        <w:rPr>
          <w:lang w:eastAsia="ko-KR"/>
        </w:rPr>
        <w:t>If the MGs are overlapped, and each MGRP is same, and different priorities are configured</w:t>
      </w:r>
      <w:r w:rsidR="00931120">
        <w:rPr>
          <w:lang w:eastAsia="ko-KR"/>
        </w:rPr>
        <w:t xml:space="preserve"> with constant value</w:t>
      </w:r>
      <w:r>
        <w:rPr>
          <w:lang w:eastAsia="ko-KR"/>
        </w:rPr>
        <w:t xml:space="preserve">, then there can be no chance to measure for lower priority MG. </w:t>
      </w:r>
    </w:p>
    <w:p w:rsidR="00931120" w:rsidRDefault="00931120" w:rsidP="006E4C2C">
      <w:pPr>
        <w:rPr>
          <w:lang w:eastAsia="ko-KR"/>
        </w:rPr>
      </w:pPr>
      <w:r>
        <w:rPr>
          <w:lang w:eastAsia="ko-KR"/>
        </w:rPr>
        <w:t>Figure 2.</w:t>
      </w:r>
      <w:r w:rsidR="00D428CF">
        <w:rPr>
          <w:lang w:eastAsia="ko-KR"/>
        </w:rPr>
        <w:t>2</w:t>
      </w:r>
      <w:r>
        <w:rPr>
          <w:lang w:eastAsia="ko-KR"/>
        </w:rPr>
        <w:t xml:space="preserve">(a) shows this example. The priority is assumed to be configured with ‘1’ for MG1 and ‘2’ for MG2. In </w:t>
      </w:r>
      <w:r w:rsidR="00777B24">
        <w:rPr>
          <w:lang w:eastAsia="ko-KR"/>
        </w:rPr>
        <w:t>th</w:t>
      </w:r>
      <w:r w:rsidR="00777B24">
        <w:rPr>
          <w:lang w:eastAsia="ko-KR"/>
        </w:rPr>
        <w:t>is</w:t>
      </w:r>
      <w:r w:rsidR="00777B24">
        <w:rPr>
          <w:lang w:eastAsia="ko-KR"/>
        </w:rPr>
        <w:t xml:space="preserve"> </w:t>
      </w:r>
      <w:r>
        <w:rPr>
          <w:lang w:eastAsia="ko-KR"/>
        </w:rPr>
        <w:t xml:space="preserve">case, there is no measurement to be expected with MG1. It is problematic. To solve it, MG2 can be configured with some pattern with lower priority and higher priority than MG1. </w:t>
      </w:r>
    </w:p>
    <w:p w:rsidR="00931120" w:rsidRDefault="00EB7690" w:rsidP="006E4C2C">
      <w:pPr>
        <w:rPr>
          <w:lang w:eastAsia="ko-KR"/>
        </w:rPr>
      </w:pPr>
      <w:r>
        <w:rPr>
          <w:lang w:eastAsia="ko-KR"/>
        </w:rPr>
        <w:t xml:space="preserve">In </w:t>
      </w:r>
      <w:r w:rsidR="00931120">
        <w:rPr>
          <w:lang w:eastAsia="ko-KR"/>
        </w:rPr>
        <w:t>Figure 2.</w:t>
      </w:r>
      <w:r w:rsidR="00D428CF">
        <w:rPr>
          <w:lang w:eastAsia="ko-KR"/>
        </w:rPr>
        <w:t>2</w:t>
      </w:r>
      <w:r w:rsidR="00931120">
        <w:rPr>
          <w:lang w:eastAsia="ko-KR"/>
        </w:rPr>
        <w:t>(b)</w:t>
      </w:r>
      <w:r>
        <w:rPr>
          <w:lang w:eastAsia="ko-KR"/>
        </w:rPr>
        <w:t xml:space="preserve">, the </w:t>
      </w:r>
      <w:r w:rsidR="00931120">
        <w:rPr>
          <w:lang w:eastAsia="ko-KR"/>
        </w:rPr>
        <w:t xml:space="preserve">priority of MG2 is configured with ‘2’ and ‘0’. In </w:t>
      </w:r>
      <w:r w:rsidR="00777B24">
        <w:rPr>
          <w:lang w:eastAsia="ko-KR"/>
        </w:rPr>
        <w:t>th</w:t>
      </w:r>
      <w:r w:rsidR="00777B24">
        <w:rPr>
          <w:lang w:eastAsia="ko-KR"/>
        </w:rPr>
        <w:t>is</w:t>
      </w:r>
      <w:r w:rsidR="00777B24">
        <w:rPr>
          <w:lang w:eastAsia="ko-KR"/>
        </w:rPr>
        <w:t xml:space="preserve"> </w:t>
      </w:r>
      <w:r w:rsidR="00931120">
        <w:rPr>
          <w:lang w:eastAsia="ko-KR"/>
        </w:rPr>
        <w:t>case, UE can measure with both MG1 and MG2.</w:t>
      </w:r>
    </w:p>
    <w:p w:rsidR="00EB7690" w:rsidRDefault="00931120" w:rsidP="006E4C2C">
      <w:pPr>
        <w:rPr>
          <w:lang w:eastAsia="ko-KR"/>
        </w:rPr>
      </w:pPr>
      <w:r>
        <w:rPr>
          <w:lang w:eastAsia="ko-KR"/>
        </w:rPr>
        <w:t>Figure 2.</w:t>
      </w:r>
      <w:r w:rsidR="00D428CF">
        <w:rPr>
          <w:lang w:eastAsia="ko-KR"/>
        </w:rPr>
        <w:t>2</w:t>
      </w:r>
      <w:r>
        <w:rPr>
          <w:lang w:eastAsia="ko-KR"/>
        </w:rPr>
        <w:t>(c) and Figure 2.</w:t>
      </w:r>
      <w:r w:rsidR="00D428CF">
        <w:rPr>
          <w:lang w:eastAsia="ko-KR"/>
        </w:rPr>
        <w:t>2</w:t>
      </w:r>
      <w:r>
        <w:rPr>
          <w:lang w:eastAsia="ko-KR"/>
        </w:rPr>
        <w:t xml:space="preserve">(d) show the case of different MGRP. </w:t>
      </w:r>
    </w:p>
    <w:p w:rsidR="00EB7690" w:rsidRDefault="00931120" w:rsidP="006E4C2C">
      <w:pPr>
        <w:rPr>
          <w:lang w:eastAsia="ko-KR"/>
        </w:rPr>
      </w:pPr>
      <w:r>
        <w:rPr>
          <w:lang w:eastAsia="ko-KR"/>
        </w:rPr>
        <w:t>In Figure 2.</w:t>
      </w:r>
      <w:r w:rsidR="00D428CF">
        <w:rPr>
          <w:lang w:eastAsia="ko-KR"/>
        </w:rPr>
        <w:t>2</w:t>
      </w:r>
      <w:r>
        <w:rPr>
          <w:lang w:eastAsia="ko-KR"/>
        </w:rPr>
        <w:t>(c</w:t>
      </w:r>
      <w:r w:rsidR="00EB7690">
        <w:rPr>
          <w:lang w:eastAsia="ko-KR"/>
        </w:rPr>
        <w:t xml:space="preserve">), the priority is assumed to be configured with ‘1’ for MG1 and ‘2’ for MG2. In </w:t>
      </w:r>
      <w:r w:rsidR="00777B24">
        <w:rPr>
          <w:lang w:eastAsia="ko-KR"/>
        </w:rPr>
        <w:t>th</w:t>
      </w:r>
      <w:r w:rsidR="00777B24">
        <w:rPr>
          <w:lang w:eastAsia="ko-KR"/>
        </w:rPr>
        <w:t>is</w:t>
      </w:r>
      <w:r w:rsidR="00777B24">
        <w:rPr>
          <w:lang w:eastAsia="ko-KR"/>
        </w:rPr>
        <w:t xml:space="preserve"> </w:t>
      </w:r>
      <w:r w:rsidR="00EB7690">
        <w:rPr>
          <w:lang w:eastAsia="ko-KR"/>
        </w:rPr>
        <w:t xml:space="preserve">case, there is no measurement to be expected with MG1 during </w:t>
      </w:r>
      <w:r w:rsidR="00777B24">
        <w:rPr>
          <w:lang w:eastAsia="ko-KR"/>
        </w:rPr>
        <w:t xml:space="preserve">the </w:t>
      </w:r>
      <w:r w:rsidR="00EB7690">
        <w:rPr>
          <w:lang w:eastAsia="ko-KR"/>
        </w:rPr>
        <w:t xml:space="preserve">overlapped duration. However, it is not problematic, because the measurement can be expected with MG1 during </w:t>
      </w:r>
      <w:r w:rsidR="00777B24">
        <w:rPr>
          <w:lang w:eastAsia="ko-KR"/>
        </w:rPr>
        <w:t xml:space="preserve">the </w:t>
      </w:r>
      <w:r w:rsidR="00EB7690">
        <w:rPr>
          <w:lang w:eastAsia="ko-KR"/>
        </w:rPr>
        <w:t>non-overlapped duration.</w:t>
      </w:r>
    </w:p>
    <w:p w:rsidR="00EB7690" w:rsidRDefault="00EB7690" w:rsidP="00EB7690">
      <w:pPr>
        <w:rPr>
          <w:lang w:eastAsia="ko-KR"/>
        </w:rPr>
      </w:pPr>
      <w:r>
        <w:rPr>
          <w:lang w:eastAsia="ko-KR"/>
        </w:rPr>
        <w:t>In Figure 2.</w:t>
      </w:r>
      <w:r w:rsidR="00D428CF">
        <w:rPr>
          <w:lang w:eastAsia="ko-KR"/>
        </w:rPr>
        <w:t>2</w:t>
      </w:r>
      <w:r>
        <w:rPr>
          <w:lang w:eastAsia="ko-KR"/>
        </w:rPr>
        <w:t xml:space="preserve">(d), the priority of MG2 is configured with ‘2’ and ‘0’. In </w:t>
      </w:r>
      <w:r w:rsidR="00777B24">
        <w:rPr>
          <w:lang w:eastAsia="ko-KR"/>
        </w:rPr>
        <w:t>th</w:t>
      </w:r>
      <w:r w:rsidR="00777B24">
        <w:rPr>
          <w:lang w:eastAsia="ko-KR"/>
        </w:rPr>
        <w:t>is</w:t>
      </w:r>
      <w:r w:rsidR="00777B24">
        <w:rPr>
          <w:lang w:eastAsia="ko-KR"/>
        </w:rPr>
        <w:t xml:space="preserve"> </w:t>
      </w:r>
      <w:r>
        <w:rPr>
          <w:lang w:eastAsia="ko-KR"/>
        </w:rPr>
        <w:t xml:space="preserve">case, UE can measure with both MG1 and MG2 during </w:t>
      </w:r>
      <w:r w:rsidR="00777B24">
        <w:rPr>
          <w:lang w:eastAsia="ko-KR"/>
        </w:rPr>
        <w:t xml:space="preserve">the </w:t>
      </w:r>
      <w:r>
        <w:rPr>
          <w:lang w:eastAsia="ko-KR"/>
        </w:rPr>
        <w:t>overlapped duration.</w:t>
      </w:r>
    </w:p>
    <w:p w:rsidR="00EB7690" w:rsidRDefault="00EB7690" w:rsidP="00EB7690">
      <w:pPr>
        <w:rPr>
          <w:lang w:eastAsia="ko-KR"/>
        </w:rPr>
      </w:pPr>
      <w:r>
        <w:rPr>
          <w:rFonts w:hint="eastAsia"/>
          <w:lang w:eastAsia="ko-KR"/>
        </w:rPr>
        <w:t>Fro</w:t>
      </w:r>
      <w:r>
        <w:rPr>
          <w:lang w:eastAsia="ko-KR"/>
        </w:rPr>
        <w:t>m Figure 2.</w:t>
      </w:r>
      <w:r w:rsidR="00D428CF">
        <w:rPr>
          <w:lang w:eastAsia="ko-KR"/>
        </w:rPr>
        <w:t>2</w:t>
      </w:r>
      <w:r>
        <w:rPr>
          <w:lang w:eastAsia="ko-KR"/>
        </w:rPr>
        <w:t>, priority</w:t>
      </w:r>
      <w:r w:rsidR="002F6358">
        <w:rPr>
          <w:lang w:eastAsia="ko-KR"/>
        </w:rPr>
        <w:t xml:space="preserve"> needs to be configured </w:t>
      </w:r>
      <w:r w:rsidR="00777B24">
        <w:rPr>
          <w:lang w:eastAsia="ko-KR"/>
        </w:rPr>
        <w:t>so</w:t>
      </w:r>
      <w:r w:rsidR="002F6358">
        <w:rPr>
          <w:lang w:eastAsia="ko-KR"/>
        </w:rPr>
        <w:t xml:space="preserve"> that any</w:t>
      </w:r>
      <w:r w:rsidR="003D0250">
        <w:rPr>
          <w:lang w:eastAsia="ko-KR"/>
        </w:rPr>
        <w:t xml:space="preserve"> overlapped MG</w:t>
      </w:r>
      <w:r w:rsidR="002F6358">
        <w:rPr>
          <w:lang w:eastAsia="ko-KR"/>
        </w:rPr>
        <w:t xml:space="preserve"> is not </w:t>
      </w:r>
      <w:r w:rsidR="00777B24">
        <w:rPr>
          <w:lang w:eastAsia="ko-KR"/>
        </w:rPr>
        <w:t>precluded</w:t>
      </w:r>
      <w:r w:rsidR="00777B24">
        <w:rPr>
          <w:lang w:eastAsia="ko-KR"/>
        </w:rPr>
        <w:t xml:space="preserve"> </w:t>
      </w:r>
      <w:r w:rsidR="002F6358">
        <w:rPr>
          <w:lang w:eastAsia="ko-KR"/>
        </w:rPr>
        <w:t>during</w:t>
      </w:r>
      <w:r w:rsidR="00777B24">
        <w:rPr>
          <w:lang w:eastAsia="ko-KR"/>
        </w:rPr>
        <w:t xml:space="preserve"> all</w:t>
      </w:r>
      <w:r w:rsidR="002F6358">
        <w:rPr>
          <w:lang w:eastAsia="ko-KR"/>
        </w:rPr>
        <w:t xml:space="preserve"> overlapped duration</w:t>
      </w:r>
      <w:r>
        <w:rPr>
          <w:lang w:eastAsia="ko-KR"/>
        </w:rPr>
        <w:t>.</w:t>
      </w:r>
    </w:p>
    <w:p w:rsidR="00931120" w:rsidRDefault="00931120" w:rsidP="006E4C2C">
      <w:pPr>
        <w:rPr>
          <w:lang w:eastAsia="ko-KR"/>
        </w:rPr>
      </w:pPr>
    </w:p>
    <w:p w:rsidR="002C11FE" w:rsidRDefault="002C11FE" w:rsidP="006E4C2C">
      <w:pPr>
        <w:rPr>
          <w:lang w:eastAsia="ko-KR"/>
        </w:rPr>
      </w:pPr>
    </w:p>
    <w:p w:rsidR="002C11FE" w:rsidRDefault="00EB7690" w:rsidP="002C11FE">
      <w:pPr>
        <w:jc w:val="center"/>
        <w:rPr>
          <w:lang w:eastAsia="ko-KR"/>
        </w:rPr>
      </w:pPr>
      <w:r>
        <w:object w:dxaOrig="14815" w:dyaOrig="9996">
          <v:shape id="_x0000_i1026" type="#_x0000_t75" style="width:446pt;height:301pt" o:ole="">
            <v:imagedata r:id="rId10" o:title=""/>
          </v:shape>
          <o:OLEObject Type="Embed" ProgID="Visio.Drawing.11" ShapeID="_x0000_i1026" DrawAspect="Content" ObjectID="_1696434188" r:id="rId11"/>
        </w:object>
      </w:r>
    </w:p>
    <w:p w:rsidR="002C11FE" w:rsidRDefault="002C11FE" w:rsidP="002C11FE">
      <w:pPr>
        <w:jc w:val="center"/>
        <w:rPr>
          <w:lang w:eastAsia="ko-KR"/>
        </w:rPr>
      </w:pPr>
      <w:r w:rsidRPr="006105C7">
        <w:rPr>
          <w:rFonts w:ascii="Arial" w:hAnsi="Arial" w:cs="Arial"/>
          <w:b/>
          <w:bCs/>
        </w:rPr>
        <w:t>Figure 2.</w:t>
      </w:r>
      <w:r w:rsidR="00D428CF">
        <w:rPr>
          <w:rFonts w:ascii="Arial" w:hAnsi="Arial" w:cs="Arial"/>
          <w:b/>
          <w:bCs/>
        </w:rPr>
        <w:t>2</w:t>
      </w:r>
      <w:r w:rsidRPr="006105C7">
        <w:rPr>
          <w:rFonts w:ascii="Arial" w:hAnsi="Arial" w:cs="Arial"/>
          <w:b/>
          <w:bCs/>
        </w:rPr>
        <w:t xml:space="preserve"> </w:t>
      </w:r>
      <w:r w:rsidR="00D428CF">
        <w:rPr>
          <w:rFonts w:ascii="Arial" w:hAnsi="Arial" w:cs="Arial"/>
          <w:b/>
          <w:bCs/>
        </w:rPr>
        <w:t>Measurement of ov</w:t>
      </w:r>
      <w:r w:rsidRPr="006105C7">
        <w:rPr>
          <w:rFonts w:ascii="Arial" w:hAnsi="Arial" w:cs="Arial"/>
          <w:b/>
          <w:bCs/>
        </w:rPr>
        <w:t>erlapp</w:t>
      </w:r>
      <w:r w:rsidR="00D428CF">
        <w:rPr>
          <w:rFonts w:ascii="Arial" w:hAnsi="Arial" w:cs="Arial"/>
          <w:b/>
          <w:bCs/>
        </w:rPr>
        <w:t>ed</w:t>
      </w:r>
      <w:r w:rsidRPr="006105C7">
        <w:rPr>
          <w:rFonts w:ascii="Arial" w:hAnsi="Arial" w:cs="Arial"/>
          <w:b/>
          <w:bCs/>
        </w:rPr>
        <w:t xml:space="preserve"> MGs with different priority</w:t>
      </w:r>
    </w:p>
    <w:p w:rsidR="005C2575" w:rsidRDefault="005C2575" w:rsidP="006E4C2C">
      <w:pPr>
        <w:rPr>
          <w:lang w:eastAsia="ko-KR"/>
        </w:rPr>
      </w:pPr>
    </w:p>
    <w:p w:rsidR="003731C9" w:rsidRPr="006105C7" w:rsidRDefault="003731C9" w:rsidP="003731C9">
      <w:pPr>
        <w:pStyle w:val="af1"/>
        <w:ind w:leftChars="0" w:left="720"/>
        <w:rPr>
          <w:rFonts w:ascii="Times New Roman" w:hAnsi="Times New Roman"/>
          <w:kern w:val="0"/>
          <w:szCs w:val="20"/>
          <w:lang w:val="en-GB"/>
        </w:rPr>
      </w:pPr>
    </w:p>
    <w:p w:rsidR="003D0250" w:rsidRDefault="003731C9" w:rsidP="003731C9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Proposal 3: </w:t>
      </w:r>
      <w:r w:rsidR="003D0250" w:rsidRPr="003D0250">
        <w:rPr>
          <w:rFonts w:eastAsia="바탕"/>
          <w:b/>
          <w:lang w:eastAsia="ko-KR"/>
        </w:rPr>
        <w:t xml:space="preserve">Consider priority when measuring only in one MG </w:t>
      </w:r>
      <w:r w:rsidR="00777B24">
        <w:rPr>
          <w:rFonts w:eastAsia="바탕"/>
          <w:b/>
          <w:lang w:eastAsia="ko-KR"/>
        </w:rPr>
        <w:t>o</w:t>
      </w:r>
      <w:r w:rsidR="00777B24" w:rsidRPr="003D0250">
        <w:rPr>
          <w:rFonts w:eastAsia="바탕"/>
          <w:b/>
          <w:lang w:eastAsia="ko-KR"/>
        </w:rPr>
        <w:t xml:space="preserve">n </w:t>
      </w:r>
      <w:r w:rsidR="003D0250" w:rsidRPr="003D0250">
        <w:rPr>
          <w:rFonts w:eastAsia="바탕"/>
          <w:b/>
          <w:lang w:eastAsia="ko-KR"/>
        </w:rPr>
        <w:t xml:space="preserve">occasions where the two MGs are overlapped. </w:t>
      </w:r>
    </w:p>
    <w:p w:rsidR="003D0250" w:rsidRDefault="003D0250" w:rsidP="003731C9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Proposal 3-1: </w:t>
      </w:r>
      <w:r w:rsidRPr="003D0250">
        <w:rPr>
          <w:rFonts w:eastAsia="바탕"/>
          <w:b/>
          <w:lang w:eastAsia="ko-KR"/>
        </w:rPr>
        <w:t>Consider gap sharing if each priority for two MGs is same.</w:t>
      </w:r>
      <w:r w:rsidRPr="006105C7">
        <w:rPr>
          <w:rFonts w:eastAsia="바탕"/>
          <w:b/>
          <w:lang w:eastAsia="ko-KR"/>
        </w:rPr>
        <w:t xml:space="preserve"> </w:t>
      </w:r>
    </w:p>
    <w:p w:rsidR="002F6358" w:rsidRPr="002F6358" w:rsidRDefault="003D0250" w:rsidP="002F6358">
      <w:p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Proposal </w:t>
      </w:r>
      <w:r w:rsidR="00777B24">
        <w:rPr>
          <w:rFonts w:eastAsia="바탕"/>
          <w:b/>
          <w:lang w:eastAsia="ko-KR"/>
        </w:rPr>
        <w:t>4</w:t>
      </w:r>
      <w:r w:rsidRPr="006105C7">
        <w:rPr>
          <w:rFonts w:eastAsia="바탕"/>
          <w:b/>
          <w:lang w:eastAsia="ko-KR"/>
        </w:rPr>
        <w:t xml:space="preserve">: </w:t>
      </w:r>
      <w:r w:rsidR="002F6358">
        <w:rPr>
          <w:rFonts w:eastAsia="바탕"/>
          <w:b/>
          <w:lang w:eastAsia="ko-KR"/>
        </w:rPr>
        <w:t>Configure p</w:t>
      </w:r>
      <w:r w:rsidR="002F6358" w:rsidRPr="002F6358">
        <w:rPr>
          <w:rFonts w:eastAsia="바탕"/>
          <w:b/>
          <w:lang w:eastAsia="ko-KR"/>
        </w:rPr>
        <w:t>riority</w:t>
      </w:r>
      <w:r w:rsidR="002F6358">
        <w:rPr>
          <w:rFonts w:eastAsia="바탕"/>
          <w:b/>
          <w:lang w:eastAsia="ko-KR"/>
        </w:rPr>
        <w:t xml:space="preserve"> considering</w:t>
      </w:r>
      <w:r w:rsidR="002F6358" w:rsidRPr="002F6358">
        <w:rPr>
          <w:rFonts w:eastAsia="바탕"/>
          <w:b/>
          <w:lang w:eastAsia="ko-KR"/>
        </w:rPr>
        <w:t xml:space="preserve"> that any overlapped MG is not </w:t>
      </w:r>
      <w:r w:rsidR="00777B24">
        <w:rPr>
          <w:rFonts w:eastAsia="바탕"/>
          <w:b/>
          <w:lang w:eastAsia="ko-KR"/>
        </w:rPr>
        <w:t>precluded</w:t>
      </w:r>
      <w:r w:rsidR="00777B24" w:rsidRPr="002F6358">
        <w:rPr>
          <w:rFonts w:eastAsia="바탕"/>
          <w:b/>
          <w:lang w:eastAsia="ko-KR"/>
        </w:rPr>
        <w:t xml:space="preserve"> </w:t>
      </w:r>
      <w:r w:rsidR="002F6358" w:rsidRPr="002F6358">
        <w:rPr>
          <w:rFonts w:eastAsia="바탕"/>
          <w:b/>
          <w:lang w:eastAsia="ko-KR"/>
        </w:rPr>
        <w:t xml:space="preserve">during </w:t>
      </w:r>
      <w:r w:rsidR="00777B24">
        <w:rPr>
          <w:rFonts w:eastAsia="바탕"/>
          <w:b/>
          <w:lang w:eastAsia="ko-KR"/>
        </w:rPr>
        <w:t xml:space="preserve">all </w:t>
      </w:r>
      <w:r w:rsidR="002F6358" w:rsidRPr="002F6358">
        <w:rPr>
          <w:rFonts w:eastAsia="바탕"/>
          <w:b/>
          <w:lang w:eastAsia="ko-KR"/>
        </w:rPr>
        <w:t>overlapped duration.</w:t>
      </w:r>
    </w:p>
    <w:p w:rsidR="002F6358" w:rsidRPr="00777B24" w:rsidRDefault="002F6358" w:rsidP="008E3B2A">
      <w:pPr>
        <w:pStyle w:val="a0"/>
        <w:rPr>
          <w:rFonts w:eastAsia="바탕"/>
          <w:b/>
          <w:lang w:eastAsia="ko-KR"/>
        </w:rPr>
      </w:pPr>
    </w:p>
    <w:p w:rsidR="00172F23" w:rsidRDefault="008E3B2A" w:rsidP="008E3B2A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Proposal </w:t>
      </w:r>
      <w:r w:rsidR="00777B24">
        <w:rPr>
          <w:rFonts w:eastAsia="바탕"/>
          <w:b/>
          <w:lang w:eastAsia="ko-KR"/>
        </w:rPr>
        <w:t>5</w:t>
      </w:r>
      <w:r w:rsidRPr="006105C7">
        <w:rPr>
          <w:rFonts w:eastAsia="바탕"/>
          <w:b/>
          <w:lang w:eastAsia="ko-KR"/>
        </w:rPr>
        <w:t xml:space="preserve">: </w:t>
      </w:r>
      <w:r w:rsidR="00172F23" w:rsidRPr="006105C7">
        <w:rPr>
          <w:rFonts w:eastAsia="바탕"/>
          <w:b/>
          <w:lang w:eastAsia="ko-KR"/>
        </w:rPr>
        <w:t>UE is not required to conduct reception/transmission of data during MGL of MG with high priority if priority between MGs is different in case of overlapped MGs.</w:t>
      </w:r>
      <w:bookmarkStart w:id="7" w:name="_GoBack"/>
      <w:bookmarkEnd w:id="7"/>
      <w:r w:rsidR="00172F23" w:rsidRPr="006105C7">
        <w:rPr>
          <w:rFonts w:eastAsia="바탕"/>
          <w:b/>
          <w:lang w:eastAsia="ko-KR"/>
        </w:rPr>
        <w:t xml:space="preserve"> </w:t>
      </w:r>
    </w:p>
    <w:p w:rsidR="00870917" w:rsidRPr="006105C7" w:rsidRDefault="00870917" w:rsidP="00870917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Proposal </w:t>
      </w:r>
      <w:r w:rsidR="00777B24">
        <w:rPr>
          <w:rFonts w:eastAsia="바탕"/>
          <w:b/>
          <w:lang w:eastAsia="ko-KR"/>
        </w:rPr>
        <w:t>6</w:t>
      </w:r>
      <w:r w:rsidRPr="006105C7">
        <w:rPr>
          <w:rFonts w:eastAsia="바탕"/>
          <w:b/>
          <w:lang w:eastAsia="ko-KR"/>
        </w:rPr>
        <w:t xml:space="preserve">: UE is not required to conduct reception/transmission of data during entire MGLs of multiple MGs if priority between MGs is same in case of overlapped MGs. </w:t>
      </w:r>
    </w:p>
    <w:p w:rsidR="00777B24" w:rsidRPr="00777B24" w:rsidRDefault="00777B24" w:rsidP="00777B24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7</w:t>
      </w:r>
      <w:r w:rsidRPr="006105C7">
        <w:rPr>
          <w:rFonts w:eastAsia="바탕"/>
          <w:b/>
          <w:lang w:eastAsia="ko-KR"/>
        </w:rPr>
        <w:t xml:space="preserve">: UE is required to conduct reception/transmission of data </w:t>
      </w:r>
      <w:r>
        <w:rPr>
          <w:rFonts w:eastAsia="바탕"/>
          <w:b/>
          <w:lang w:eastAsia="ko-KR"/>
        </w:rPr>
        <w:t xml:space="preserve">outside of </w:t>
      </w:r>
      <w:r w:rsidRPr="006105C7">
        <w:rPr>
          <w:rFonts w:eastAsia="바탕"/>
          <w:b/>
          <w:lang w:eastAsia="ko-KR"/>
        </w:rPr>
        <w:t>MGL of MG with high</w:t>
      </w:r>
      <w:r>
        <w:rPr>
          <w:rFonts w:eastAsia="바탕"/>
          <w:b/>
          <w:lang w:eastAsia="ko-KR"/>
        </w:rPr>
        <w:t>er</w:t>
      </w:r>
      <w:r w:rsidRPr="006105C7">
        <w:rPr>
          <w:rFonts w:eastAsia="바탕"/>
          <w:b/>
          <w:lang w:eastAsia="ko-KR"/>
        </w:rPr>
        <w:t xml:space="preserve"> priority in case of overlapped MGs. </w:t>
      </w:r>
    </w:p>
    <w:p w:rsidR="00777B24" w:rsidRPr="00777B24" w:rsidRDefault="00777B24" w:rsidP="008E3B2A">
      <w:pPr>
        <w:pStyle w:val="a0"/>
        <w:rPr>
          <w:rFonts w:eastAsia="바탕" w:hint="eastAsia"/>
          <w:b/>
          <w:lang w:eastAsia="ko-KR"/>
        </w:rPr>
      </w:pPr>
    </w:p>
    <w:p w:rsidR="00E51E8A" w:rsidRPr="006105C7" w:rsidRDefault="00E51E8A" w:rsidP="00E51E8A">
      <w:pPr>
        <w:pStyle w:val="af1"/>
        <w:numPr>
          <w:ilvl w:val="0"/>
          <w:numId w:val="33"/>
        </w:numPr>
        <w:ind w:leftChars="0"/>
        <w:rPr>
          <w:rFonts w:ascii="Times New Roman" w:hAnsi="Times New Roman"/>
          <w:kern w:val="0"/>
          <w:szCs w:val="20"/>
          <w:lang w:val="en-GB"/>
        </w:rPr>
      </w:pPr>
      <w:r w:rsidRPr="006105C7">
        <w:rPr>
          <w:rFonts w:ascii="Times New Roman" w:hAnsi="Times New Roman"/>
          <w:kern w:val="0"/>
          <w:szCs w:val="20"/>
          <w:lang w:val="en-GB"/>
        </w:rPr>
        <w:t xml:space="preserve">Overhead issue </w:t>
      </w:r>
      <w:r w:rsidRPr="006105C7">
        <w:rPr>
          <w:rFonts w:ascii="Times New Roman" w:hAnsi="Times New Roman"/>
          <w:kern w:val="0"/>
          <w:szCs w:val="20"/>
        </w:rPr>
        <w:t xml:space="preserve"> </w:t>
      </w:r>
    </w:p>
    <w:p w:rsidR="00E51E8A" w:rsidRPr="006105C7" w:rsidRDefault="00E51E8A" w:rsidP="00E51E8A">
      <w:pPr>
        <w:pStyle w:val="a0"/>
        <w:rPr>
          <w:lang w:eastAsia="ko-KR"/>
        </w:rPr>
      </w:pPr>
      <w:r w:rsidRPr="006105C7">
        <w:rPr>
          <w:lang w:eastAsia="ko-KR"/>
        </w:rPr>
        <w:t xml:space="preserve">If multiple MG patterns are applied to UE, the UE is not required to transmit or receive data during </w:t>
      </w:r>
      <w:r w:rsidR="006105C7">
        <w:rPr>
          <w:lang w:eastAsia="ko-KR"/>
        </w:rPr>
        <w:t xml:space="preserve">the </w:t>
      </w:r>
      <w:r w:rsidRPr="006105C7">
        <w:rPr>
          <w:lang w:eastAsia="ko-KR"/>
        </w:rPr>
        <w:t xml:space="preserve">MGL of the multiple MGs. It means performance degradation can occur higher than a single MG pattern. The performance degradation can be simply calculated with </w:t>
      </w:r>
      <w:r w:rsidR="006105C7">
        <w:rPr>
          <w:lang w:eastAsia="ko-KR"/>
        </w:rPr>
        <w:t xml:space="preserve">the </w:t>
      </w:r>
      <w:r w:rsidRPr="006105C7">
        <w:rPr>
          <w:lang w:eastAsia="ko-KR"/>
        </w:rPr>
        <w:t xml:space="preserve">sum of </w:t>
      </w:r>
      <w:r w:rsidR="006105C7">
        <w:rPr>
          <w:lang w:eastAsia="ko-KR"/>
        </w:rPr>
        <w:t xml:space="preserve">the </w:t>
      </w:r>
      <w:r w:rsidRPr="006105C7">
        <w:rPr>
          <w:lang w:eastAsia="ko-KR"/>
        </w:rPr>
        <w:t xml:space="preserve">ratio of </w:t>
      </w:r>
      <m:oMath>
        <m:f>
          <m:fPr>
            <m:ctrlPr>
              <w:rPr>
                <w:rFonts w:ascii="Cambria Math" w:hAnsi="Cambria Math"/>
                <w:lang w:eastAsia="ko-KR"/>
              </w:rPr>
            </m:ctrlPr>
          </m:fPr>
          <m:num>
            <m:r>
              <w:rPr>
                <w:rFonts w:ascii="Cambria Math" w:hAnsi="Cambria Math"/>
                <w:lang w:eastAsia="ko-KR"/>
              </w:rPr>
              <m:t>MGL</m:t>
            </m:r>
          </m:num>
          <m:den>
            <m:r>
              <w:rPr>
                <w:rFonts w:ascii="Cambria Math" w:hAnsi="Cambria Math"/>
                <w:lang w:eastAsia="ko-KR"/>
              </w:rPr>
              <m:t>MGRP</m:t>
            </m:r>
          </m:den>
        </m:f>
      </m:oMath>
      <w:r w:rsidRPr="006105C7">
        <w:rPr>
          <w:rFonts w:hint="eastAsia"/>
          <w:lang w:eastAsia="ko-KR"/>
        </w:rPr>
        <w:t xml:space="preserve"> </w:t>
      </w:r>
      <w:r w:rsidRPr="006105C7">
        <w:rPr>
          <w:lang w:eastAsia="ko-KR"/>
        </w:rPr>
        <w:t xml:space="preserve">from </w:t>
      </w:r>
      <w:r w:rsidR="006105C7">
        <w:rPr>
          <w:lang w:eastAsia="ko-KR"/>
        </w:rPr>
        <w:t xml:space="preserve">the </w:t>
      </w:r>
      <w:r w:rsidRPr="006105C7">
        <w:rPr>
          <w:lang w:eastAsia="ko-KR"/>
        </w:rPr>
        <w:t xml:space="preserve">configuration of </w:t>
      </w:r>
      <w:r w:rsidRPr="006105C7">
        <w:rPr>
          <w:rFonts w:hint="eastAsia"/>
          <w:lang w:eastAsia="ko-KR"/>
        </w:rPr>
        <w:t xml:space="preserve">each MG </w:t>
      </w:r>
      <w:r w:rsidRPr="006105C7">
        <w:rPr>
          <w:lang w:eastAsia="ko-KR"/>
        </w:rPr>
        <w:t xml:space="preserve">pattern </w:t>
      </w:r>
      <w:r w:rsidRPr="006105C7">
        <w:rPr>
          <w:rFonts w:hint="eastAsia"/>
          <w:lang w:eastAsia="ko-KR"/>
        </w:rPr>
        <w:t>ID</w:t>
      </w:r>
      <w:r w:rsidRPr="006105C7">
        <w:rPr>
          <w:lang w:eastAsia="ko-KR"/>
        </w:rPr>
        <w:t xml:space="preserve">. </w:t>
      </w:r>
    </w:p>
    <w:p w:rsidR="00E51E8A" w:rsidRPr="006105C7" w:rsidRDefault="00E51E8A" w:rsidP="00E51E8A">
      <w:pPr>
        <w:pStyle w:val="a0"/>
        <w:rPr>
          <w:lang w:eastAsia="ko-KR"/>
        </w:rPr>
      </w:pPr>
      <w:r w:rsidRPr="006105C7">
        <w:rPr>
          <w:lang w:eastAsia="ko-KR"/>
        </w:rPr>
        <w:t xml:space="preserve">For example, multiple MG patterns are configured with MG ID #0 and MG ID #1, performance degradation is about 22.5% and it is 7.5% higher than that of single MG ID #0. Instead of MG ID#1, using MG ID #5, performance degradation is about 18.75%. It is 3.75% higher than that of </w:t>
      </w:r>
      <w:r w:rsidR="006105C7">
        <w:rPr>
          <w:lang w:eastAsia="ko-KR"/>
        </w:rPr>
        <w:t xml:space="preserve">a </w:t>
      </w:r>
      <w:r w:rsidRPr="006105C7">
        <w:rPr>
          <w:lang w:eastAsia="ko-KR"/>
        </w:rPr>
        <w:t xml:space="preserve">single MG ID #0. </w:t>
      </w:r>
    </w:p>
    <w:p w:rsidR="00E51E8A" w:rsidRPr="006105C7" w:rsidRDefault="00E51E8A" w:rsidP="00E51E8A">
      <w:pPr>
        <w:rPr>
          <w:lang w:eastAsia="ko-KR"/>
        </w:rPr>
      </w:pPr>
      <w:r w:rsidRPr="006105C7">
        <w:rPr>
          <w:rFonts w:hint="eastAsia"/>
          <w:lang w:eastAsia="ko-KR"/>
        </w:rPr>
        <w:t xml:space="preserve">It is necessary to define an overhead cap to avoid too much performance degradation. </w:t>
      </w:r>
      <w:r w:rsidRPr="006105C7">
        <w:rPr>
          <w:lang w:eastAsia="ko-KR"/>
        </w:rPr>
        <w:t xml:space="preserve">One way to define an overhead cap is to set the increased ratio </w:t>
      </w:r>
      <w:r w:rsidR="006105C7">
        <w:rPr>
          <w:lang w:eastAsia="ko-KR"/>
        </w:rPr>
        <w:t>a</w:t>
      </w:r>
      <w:r w:rsidRPr="006105C7">
        <w:rPr>
          <w:lang w:eastAsia="ko-KR"/>
        </w:rPr>
        <w:t xml:space="preserve">s less than the threshold (K) comparing with the legacy/referenced single MG. </w:t>
      </w:r>
    </w:p>
    <w:p w:rsidR="00E51E8A" w:rsidRPr="006105C7" w:rsidRDefault="00C37FB0" w:rsidP="00E51E8A">
      <w:pPr>
        <w:pStyle w:val="a0"/>
        <w:rPr>
          <w:lang w:eastAsia="ko-KR"/>
        </w:rPr>
      </w:pPr>
      <m:oMathPara>
        <m:oMath>
          <m:f>
            <m:fPr>
              <m:ctrlPr>
                <w:rPr>
                  <w:rFonts w:ascii="Cambria Math" w:eastAsia="바탕" w:hAnsi="Cambria Math"/>
                  <w:b/>
                  <w:i/>
                  <w:lang w:eastAsia="ko-KR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="바탕" w:hAnsi="Cambria Math"/>
                      <w:b/>
                      <w:lang w:eastAsia="ko-KR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="바탕" w:hAnsi="Cambria Math"/>
                      <w:lang w:eastAsia="ko-KR"/>
                    </w:rPr>
                    <m:t>m=1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바탕" w:hAnsi="Cambria Math"/>
                      <w:lang w:eastAsia="ko-KR"/>
                    </w:rPr>
                    <m:t>N</m:t>
                  </m:r>
                </m:sup>
                <m:e>
                  <m:d>
                    <m:dPr>
                      <m:ctrlPr>
                        <w:rPr>
                          <w:rFonts w:ascii="Cambria Math" w:eastAsia="바탕" w:hAnsi="Cambria Math"/>
                          <w:b/>
                          <w:i/>
                          <w:lang w:eastAsia="ko-KR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바탕" w:hAnsi="Cambria Math"/>
                              <w:b/>
                              <w:i/>
                              <w:lang w:eastAsia="ko-KR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바탕" w:hAnsi="Cambria Math"/>
                                  <w:b/>
                                  <w:i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바탕" w:hAnsi="Cambria Math"/>
                                  <w:lang w:eastAsia="ko-KR"/>
                                </w:rPr>
                                <m:t>MGL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바탕" w:hAnsi="Cambria Math"/>
                                  <w:lang w:eastAsia="ko-KR"/>
                                </w:rPr>
                                <m:t>m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바탕" w:hAnsi="Cambria Math"/>
                                  <w:b/>
                                  <w:i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바탕" w:hAnsi="Cambria Math"/>
                                  <w:lang w:eastAsia="ko-KR"/>
                                </w:rPr>
                                <m:t>MGRP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바탕" w:hAnsi="Cambria Math"/>
                                  <w:lang w:eastAsia="ko-KR"/>
                                </w:rPr>
                                <m:t>m</m:t>
                              </m:r>
                            </m:sub>
                          </m:sSub>
                        </m:den>
                      </m:f>
                    </m:e>
                  </m:d>
                </m:e>
              </m:nary>
            </m:num>
            <m:den>
              <m:f>
                <m:fPr>
                  <m:ctrlPr>
                    <w:rPr>
                      <w:rFonts w:ascii="Cambria Math" w:eastAsia="바탕" w:hAnsi="Cambria Math"/>
                      <w:b/>
                      <w:i/>
                      <w:lang w:eastAsia="ko-K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바탕" w:hAnsi="Cambria Math"/>
                          <w:b/>
                          <w:i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바탕" w:hAnsi="Cambria Math"/>
                          <w:lang w:eastAsia="ko-KR"/>
                        </w:rPr>
                        <m:t>MGL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바탕" w:hAnsi="Cambria Math"/>
                          <w:lang w:eastAsia="ko-KR"/>
                        </w:rPr>
                        <m:t>r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바탕" w:hAnsi="Cambria Math"/>
                          <w:b/>
                          <w:i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바탕" w:hAnsi="Cambria Math"/>
                          <w:lang w:eastAsia="ko-KR"/>
                        </w:rPr>
                        <m:t>MGRP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바탕" w:hAnsi="Cambria Math"/>
                          <w:lang w:eastAsia="ko-KR"/>
                        </w:rPr>
                        <m:t>r</m:t>
                      </m:r>
                    </m:sub>
                  </m:sSub>
                </m:den>
              </m:f>
            </m:den>
          </m:f>
          <m:r>
            <m:rPr>
              <m:sty m:val="bi"/>
            </m:rPr>
            <w:rPr>
              <w:rFonts w:ascii="Cambria Math" w:eastAsia="바탕" w:hAnsi="Cambria Math" w:hint="eastAsia"/>
              <w:lang w:eastAsia="ko-KR"/>
            </w:rPr>
            <m:t>≤</m:t>
          </m:r>
          <m:r>
            <m:rPr>
              <m:sty m:val="bi"/>
            </m:rPr>
            <w:rPr>
              <w:rFonts w:ascii="Cambria Math" w:eastAsia="바탕" w:hAnsi="Cambria Math"/>
              <w:lang w:eastAsia="ko-KR"/>
            </w:rPr>
            <m:t>1+ threshold(K)</m:t>
          </m:r>
        </m:oMath>
      </m:oMathPara>
    </w:p>
    <w:p w:rsidR="00E51E8A" w:rsidRPr="006105C7" w:rsidRDefault="00E51E8A" w:rsidP="00E51E8A">
      <w:pPr>
        <w:pStyle w:val="a0"/>
        <w:rPr>
          <w:lang w:eastAsia="ko-KR"/>
        </w:rPr>
      </w:pPr>
      <w:r w:rsidRPr="006105C7">
        <w:rPr>
          <w:lang w:eastAsia="ko-KR"/>
        </w:rPr>
        <w:t xml:space="preserve">Here, </w:t>
      </w:r>
    </w:p>
    <w:p w:rsidR="00E51E8A" w:rsidRPr="006105C7" w:rsidRDefault="00E51E8A" w:rsidP="00E51E8A">
      <w:pPr>
        <w:pStyle w:val="a0"/>
        <w:numPr>
          <w:ilvl w:val="1"/>
          <w:numId w:val="37"/>
        </w:numPr>
        <w:rPr>
          <w:rFonts w:eastAsia="바탕"/>
          <w:lang w:eastAsia="ko-KR"/>
        </w:rPr>
      </w:pPr>
      <w:r w:rsidRPr="006105C7">
        <w:rPr>
          <w:rFonts w:eastAsia="바탕" w:hint="eastAsia"/>
          <w:lang w:eastAsia="ko-KR"/>
        </w:rPr>
        <w:t>N : number of multiple MG patterns</w:t>
      </w:r>
    </w:p>
    <w:p w:rsidR="00E51E8A" w:rsidRPr="006105C7" w:rsidRDefault="00E51E8A" w:rsidP="00E51E8A">
      <w:pPr>
        <w:pStyle w:val="a0"/>
        <w:numPr>
          <w:ilvl w:val="1"/>
          <w:numId w:val="37"/>
        </w:numPr>
        <w:rPr>
          <w:rFonts w:eastAsia="바탕"/>
          <w:lang w:eastAsia="ko-KR"/>
        </w:rPr>
      </w:pPr>
      <w:r w:rsidRPr="006105C7">
        <w:rPr>
          <w:rFonts w:eastAsia="바탕"/>
          <w:lang w:eastAsia="ko-KR"/>
        </w:rPr>
        <w:lastRenderedPageBreak/>
        <w:t>MGLr : MGL of referenced MG</w:t>
      </w:r>
    </w:p>
    <w:p w:rsidR="00E51E8A" w:rsidRPr="006105C7" w:rsidRDefault="00E51E8A" w:rsidP="00E51E8A">
      <w:pPr>
        <w:pStyle w:val="a0"/>
        <w:numPr>
          <w:ilvl w:val="1"/>
          <w:numId w:val="37"/>
        </w:numPr>
        <w:rPr>
          <w:rFonts w:eastAsia="바탕"/>
          <w:lang w:eastAsia="ko-KR"/>
        </w:rPr>
      </w:pPr>
      <w:r w:rsidRPr="006105C7">
        <w:rPr>
          <w:rFonts w:eastAsia="바탕"/>
          <w:lang w:eastAsia="ko-KR"/>
        </w:rPr>
        <w:t>MGRPr : MGRP of referenced MG</w:t>
      </w:r>
    </w:p>
    <w:p w:rsidR="00E51E8A" w:rsidRPr="006105C7" w:rsidRDefault="00E51E8A" w:rsidP="00E51E8A">
      <w:pPr>
        <w:pStyle w:val="a0"/>
        <w:rPr>
          <w:lang w:eastAsia="ko-KR"/>
        </w:rPr>
      </w:pPr>
    </w:p>
    <w:p w:rsidR="00E51E8A" w:rsidRPr="006105C7" w:rsidRDefault="00E51E8A" w:rsidP="00E51E8A">
      <w:pPr>
        <w:pStyle w:val="a0"/>
        <w:rPr>
          <w:lang w:eastAsia="ko-KR"/>
        </w:rPr>
      </w:pPr>
      <w:r w:rsidRPr="006105C7">
        <w:rPr>
          <w:lang w:eastAsia="ko-KR"/>
        </w:rPr>
        <w:t xml:space="preserve">The value of threshold (K) needs further discussion with </w:t>
      </w:r>
      <w:r w:rsidR="006105C7">
        <w:rPr>
          <w:lang w:eastAsia="ko-KR"/>
        </w:rPr>
        <w:t xml:space="preserve">the </w:t>
      </w:r>
      <w:r w:rsidRPr="006105C7">
        <w:rPr>
          <w:lang w:eastAsia="ko-KR"/>
        </w:rPr>
        <w:t xml:space="preserve">starting point of 5%. </w:t>
      </w:r>
    </w:p>
    <w:p w:rsidR="00E51E8A" w:rsidRPr="006105C7" w:rsidRDefault="00E51E8A" w:rsidP="00E51E8A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Proposal </w:t>
      </w:r>
      <w:r w:rsidR="00777B24">
        <w:rPr>
          <w:rFonts w:eastAsia="바탕"/>
          <w:b/>
          <w:lang w:eastAsia="ko-KR"/>
        </w:rPr>
        <w:t>8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Consider overhead cap with </w:t>
      </w:r>
      <m:oMath>
        <m:f>
          <m:fPr>
            <m:ctrlPr>
              <w:rPr>
                <w:rFonts w:ascii="Cambria Math" w:eastAsia="바탕" w:hAnsi="Cambria Math"/>
                <w:b/>
                <w:i/>
                <w:lang w:eastAsia="ko-KR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="바탕" w:hAnsi="Cambria Math"/>
                    <w:b/>
                    <w:lang w:eastAsia="ko-KR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eastAsia="바탕" w:hAnsi="Cambria Math"/>
                    <w:lang w:eastAsia="ko-KR"/>
                  </w:rPr>
                  <m:t>m=1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바탕" w:hAnsi="Cambria Math"/>
                    <w:lang w:eastAsia="ko-KR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바탕" w:hAnsi="Cambria Math"/>
                            <w:b/>
                            <w:i/>
                            <w:lang w:eastAsia="ko-K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b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MGL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b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MGRP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</m:t>
                            </m:r>
                          </m:sub>
                        </m:sSub>
                      </m:den>
                    </m:f>
                  </m:e>
                </m:d>
              </m:e>
            </m:nary>
          </m:num>
          <m:den>
            <m:f>
              <m:fPr>
                <m:ctrlPr>
                  <w:rPr>
                    <w:rFonts w:ascii="Cambria Math" w:eastAsia="바탕" w:hAnsi="Cambria Math"/>
                    <w:b/>
                    <w:i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MGL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r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MGRP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r</m:t>
                    </m:r>
                  </m:sub>
                </m:sSub>
              </m:den>
            </m:f>
          </m:den>
        </m:f>
      </m:oMath>
      <w:r w:rsidRPr="006105C7">
        <w:rPr>
          <w:rFonts w:eastAsia="바탕"/>
          <w:b/>
          <w:lang w:eastAsia="ko-KR"/>
        </w:rPr>
        <w:t xml:space="preserve"> </w:t>
      </w:r>
      <w:r w:rsidRPr="006105C7">
        <w:rPr>
          <w:rFonts w:eastAsia="바탕" w:hint="eastAsia"/>
          <w:b/>
          <w:lang w:eastAsia="ko-KR"/>
        </w:rPr>
        <w:t xml:space="preserve"> </w:t>
      </w:r>
      <w:r w:rsidRPr="006105C7">
        <w:rPr>
          <w:rFonts w:eastAsia="바탕"/>
          <w:b/>
          <w:lang w:eastAsia="ko-KR"/>
        </w:rPr>
        <w:t>when configuring multiple MG patterns.</w:t>
      </w:r>
    </w:p>
    <w:p w:rsidR="00E51E8A" w:rsidRPr="006105C7" w:rsidRDefault="00C37FB0" w:rsidP="00E51E8A">
      <w:pPr>
        <w:pStyle w:val="a0"/>
        <w:numPr>
          <w:ilvl w:val="0"/>
          <w:numId w:val="36"/>
        </w:numPr>
        <w:rPr>
          <w:rFonts w:eastAsia="바탕"/>
          <w:b/>
          <w:lang w:eastAsia="ko-KR"/>
        </w:rPr>
      </w:pPr>
      <m:oMath>
        <m:f>
          <m:fPr>
            <m:ctrlPr>
              <w:rPr>
                <w:rFonts w:ascii="Cambria Math" w:eastAsia="바탕" w:hAnsi="Cambria Math"/>
                <w:b/>
                <w:i/>
                <w:lang w:eastAsia="ko-KR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="바탕" w:hAnsi="Cambria Math"/>
                    <w:b/>
                    <w:lang w:eastAsia="ko-KR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eastAsia="바탕" w:hAnsi="Cambria Math"/>
                    <w:lang w:eastAsia="ko-KR"/>
                  </w:rPr>
                  <m:t>m=1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바탕" w:hAnsi="Cambria Math"/>
                    <w:lang w:eastAsia="ko-KR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바탕" w:hAnsi="Cambria Math"/>
                            <w:b/>
                            <w:i/>
                            <w:lang w:eastAsia="ko-K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b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MGL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b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MGRP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</m:t>
                            </m:r>
                          </m:sub>
                        </m:sSub>
                      </m:den>
                    </m:f>
                  </m:e>
                </m:d>
              </m:e>
            </m:nary>
          </m:num>
          <m:den>
            <m:f>
              <m:fPr>
                <m:ctrlPr>
                  <w:rPr>
                    <w:rFonts w:ascii="Cambria Math" w:eastAsia="바탕" w:hAnsi="Cambria Math"/>
                    <w:b/>
                    <w:i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MGL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r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MGRP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r</m:t>
                    </m:r>
                  </m:sub>
                </m:sSub>
              </m:den>
            </m:f>
          </m:den>
        </m:f>
        <m:r>
          <m:rPr>
            <m:sty m:val="bi"/>
          </m:rPr>
          <w:rPr>
            <w:rFonts w:ascii="Cambria Math" w:eastAsia="바탕" w:hAnsi="Cambria Math" w:hint="eastAsia"/>
            <w:lang w:eastAsia="ko-KR"/>
          </w:rPr>
          <m:t>≤</m:t>
        </m:r>
        <m:r>
          <m:rPr>
            <m:sty m:val="bi"/>
          </m:rPr>
          <w:rPr>
            <w:rFonts w:ascii="Cambria Math" w:eastAsia="바탕" w:hAnsi="Cambria Math"/>
            <w:lang w:eastAsia="ko-KR"/>
          </w:rPr>
          <m:t>1+ threshold(K)</m:t>
        </m:r>
      </m:oMath>
    </w:p>
    <w:p w:rsidR="00E51E8A" w:rsidRPr="006105C7" w:rsidRDefault="00E51E8A" w:rsidP="00E51E8A">
      <w:pPr>
        <w:pStyle w:val="a0"/>
        <w:numPr>
          <w:ilvl w:val="1"/>
          <w:numId w:val="37"/>
        </w:numPr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>N : number of multiple MG patterns</w:t>
      </w:r>
    </w:p>
    <w:p w:rsidR="00E51E8A" w:rsidRPr="006105C7" w:rsidRDefault="00E51E8A" w:rsidP="00E51E8A">
      <w:pPr>
        <w:pStyle w:val="a0"/>
        <w:numPr>
          <w:ilvl w:val="1"/>
          <w:numId w:val="37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MGLr : MGL of referenced MG</w:t>
      </w:r>
    </w:p>
    <w:p w:rsidR="00E51E8A" w:rsidRPr="006105C7" w:rsidRDefault="00E51E8A" w:rsidP="00E51E8A">
      <w:pPr>
        <w:pStyle w:val="a0"/>
        <w:numPr>
          <w:ilvl w:val="1"/>
          <w:numId w:val="37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MGRPr : MGRP of referenced MG</w:t>
      </w:r>
    </w:p>
    <w:p w:rsidR="00E51E8A" w:rsidRPr="006105C7" w:rsidRDefault="00E51E8A" w:rsidP="00E51E8A">
      <w:pPr>
        <w:pStyle w:val="a0"/>
        <w:numPr>
          <w:ilvl w:val="1"/>
          <w:numId w:val="37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K is FFS </w:t>
      </w:r>
    </w:p>
    <w:p w:rsidR="003F50F8" w:rsidRPr="006105C7" w:rsidRDefault="003F50F8" w:rsidP="00D01F9A">
      <w:pPr>
        <w:pStyle w:val="1"/>
        <w:rPr>
          <w:lang w:val="en-US" w:eastAsia="ko-KR"/>
        </w:rPr>
      </w:pPr>
      <w:r w:rsidRPr="006105C7">
        <w:rPr>
          <w:rFonts w:eastAsia="바탕" w:hint="eastAsia"/>
          <w:kern w:val="2"/>
          <w:lang w:val="en-US" w:eastAsia="ko-KR"/>
        </w:rPr>
        <w:t>Conclusion</w:t>
      </w:r>
    </w:p>
    <w:p w:rsidR="009F4030" w:rsidRPr="006105C7" w:rsidRDefault="009F4030" w:rsidP="009F4030">
      <w:pPr>
        <w:rPr>
          <w:rFonts w:eastAsia="바탕"/>
          <w:kern w:val="2"/>
          <w:lang w:val="en-US" w:eastAsia="ko-KR"/>
        </w:rPr>
      </w:pPr>
      <w:r w:rsidRPr="006105C7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6105C7">
        <w:rPr>
          <w:rFonts w:eastAsia="바탕"/>
          <w:kern w:val="2"/>
          <w:lang w:val="en-US" w:eastAsia="ko-KR"/>
        </w:rPr>
        <w:t xml:space="preserve">provided our views </w:t>
      </w:r>
      <w:r w:rsidR="00B92D71" w:rsidRPr="006105C7">
        <w:rPr>
          <w:lang w:val="en-US" w:eastAsia="ko-KR"/>
        </w:rPr>
        <w:t>on multiple concurrent and independent MG patterns for MG enhancements.</w:t>
      </w:r>
      <w:r w:rsidR="00221FAC" w:rsidRPr="006105C7">
        <w:rPr>
          <w:rFonts w:eastAsia="바탕"/>
          <w:kern w:val="2"/>
          <w:lang w:val="en-US" w:eastAsia="ko-KR"/>
        </w:rPr>
        <w:t xml:space="preserve"> </w:t>
      </w:r>
      <w:r w:rsidR="00160F10" w:rsidRPr="006105C7">
        <w:rPr>
          <w:rFonts w:eastAsia="바탕"/>
          <w:kern w:val="2"/>
          <w:lang w:val="en-US" w:eastAsia="ko-KR"/>
        </w:rPr>
        <w:t>P</w:t>
      </w:r>
      <w:r w:rsidR="00221FAC" w:rsidRPr="006105C7">
        <w:rPr>
          <w:rFonts w:eastAsia="바탕"/>
          <w:kern w:val="2"/>
          <w:lang w:val="en-US" w:eastAsia="ko-KR"/>
        </w:rPr>
        <w:t>roposals are as follows.</w:t>
      </w:r>
    </w:p>
    <w:p w:rsidR="00221FAC" w:rsidRPr="006105C7" w:rsidRDefault="00221FAC" w:rsidP="009F4030">
      <w:pPr>
        <w:rPr>
          <w:rFonts w:eastAsia="바탕"/>
          <w:kern w:val="2"/>
          <w:lang w:val="en-US" w:eastAsia="ko-KR"/>
        </w:rPr>
      </w:pPr>
    </w:p>
    <w:p w:rsidR="00617706" w:rsidRPr="006105C7" w:rsidRDefault="00617706" w:rsidP="00617706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Proposal </w:t>
      </w:r>
      <w:r w:rsidRPr="006105C7">
        <w:rPr>
          <w:rFonts w:eastAsia="바탕"/>
          <w:b/>
          <w:lang w:eastAsia="ko-KR"/>
        </w:rPr>
        <w:t>1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>Do not</w:t>
      </w:r>
      <w:r w:rsidRPr="006105C7">
        <w:rPr>
          <w:rFonts w:eastAsia="바탕"/>
          <w:b/>
          <w:lang w:eastAsia="ko-KR"/>
        </w:rPr>
        <w:t xml:space="preserve"> define simultaneous configuration</w:t>
      </w:r>
      <w:r>
        <w:rPr>
          <w:rFonts w:eastAsia="바탕"/>
          <w:b/>
          <w:lang w:eastAsia="ko-KR"/>
        </w:rPr>
        <w:t>s</w:t>
      </w:r>
      <w:r w:rsidRPr="006105C7">
        <w:rPr>
          <w:rFonts w:eastAsia="바탕"/>
          <w:b/>
          <w:lang w:eastAsia="ko-KR"/>
        </w:rPr>
        <w:t xml:space="preserve"> of per-UE gap and per-FR gap for UE supporting per-FR gap in Rel-17.</w:t>
      </w:r>
    </w:p>
    <w:p w:rsidR="00617706" w:rsidRDefault="00617706" w:rsidP="00617706">
      <w:pPr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Proposal </w:t>
      </w:r>
      <w:r w:rsidRPr="006105C7">
        <w:rPr>
          <w:rFonts w:eastAsia="바탕"/>
          <w:b/>
          <w:lang w:eastAsia="ko-KR"/>
        </w:rPr>
        <w:t>2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 xml:space="preserve">Decide </w:t>
      </w:r>
      <w:r w:rsidRPr="0053652F">
        <w:rPr>
          <w:rFonts w:eastAsia="바탕"/>
          <w:b/>
          <w:lang w:eastAsia="ko-KR"/>
        </w:rPr>
        <w:t xml:space="preserve">whether to allow </w:t>
      </w:r>
      <w:r>
        <w:rPr>
          <w:rFonts w:eastAsia="바탕"/>
          <w:b/>
          <w:lang w:eastAsia="ko-KR"/>
        </w:rPr>
        <w:t xml:space="preserve">both </w:t>
      </w:r>
      <w:r w:rsidRPr="0053652F">
        <w:rPr>
          <w:rFonts w:eastAsia="바탕"/>
          <w:b/>
          <w:lang w:eastAsia="ko-KR"/>
        </w:rPr>
        <w:t>2</w:t>
      </w:r>
      <w:r>
        <w:rPr>
          <w:rFonts w:eastAsia="바탕"/>
          <w:b/>
          <w:lang w:eastAsia="ko-KR"/>
        </w:rPr>
        <w:t xml:space="preserve"> MGs</w:t>
      </w:r>
      <w:r w:rsidRPr="0053652F">
        <w:rPr>
          <w:rFonts w:eastAsia="바탕"/>
          <w:b/>
          <w:lang w:eastAsia="ko-KR"/>
        </w:rPr>
        <w:t xml:space="preserve"> for FR1 and 2</w:t>
      </w:r>
      <w:r>
        <w:rPr>
          <w:rFonts w:eastAsia="바탕"/>
          <w:b/>
          <w:lang w:eastAsia="ko-KR"/>
        </w:rPr>
        <w:t xml:space="preserve"> MGs</w:t>
      </w:r>
      <w:r w:rsidRPr="0053652F">
        <w:rPr>
          <w:rFonts w:eastAsia="바탕"/>
          <w:b/>
          <w:lang w:eastAsia="ko-KR"/>
        </w:rPr>
        <w:t xml:space="preserve"> for FR2</w:t>
      </w:r>
      <w:r>
        <w:rPr>
          <w:rFonts w:eastAsia="바탕"/>
          <w:b/>
          <w:lang w:eastAsia="ko-KR"/>
        </w:rPr>
        <w:t xml:space="preserve"> </w:t>
      </w:r>
      <w:r w:rsidR="00777B24">
        <w:rPr>
          <w:rFonts w:eastAsia="바탕"/>
          <w:b/>
          <w:lang w:eastAsia="ko-KR"/>
        </w:rPr>
        <w:t>simultaneou</w:t>
      </w:r>
      <w:r w:rsidR="00777B24">
        <w:rPr>
          <w:rFonts w:eastAsia="바탕"/>
          <w:b/>
          <w:lang w:eastAsia="ko-KR"/>
        </w:rPr>
        <w:t>sl</w:t>
      </w:r>
      <w:r w:rsidR="00777B24">
        <w:rPr>
          <w:rFonts w:eastAsia="바탕"/>
          <w:b/>
          <w:lang w:eastAsia="ko-KR"/>
        </w:rPr>
        <w:t xml:space="preserve">y </w:t>
      </w:r>
      <w:r>
        <w:rPr>
          <w:rFonts w:eastAsia="바탕"/>
          <w:b/>
          <w:lang w:eastAsia="ko-KR"/>
        </w:rPr>
        <w:t>after investigating</w:t>
      </w:r>
      <w:r w:rsidRPr="0053652F">
        <w:rPr>
          <w:rFonts w:eastAsia="바탕"/>
          <w:b/>
          <w:lang w:eastAsia="ko-KR"/>
        </w:rPr>
        <w:t xml:space="preserve"> b</w:t>
      </w:r>
      <w:r>
        <w:rPr>
          <w:rFonts w:eastAsia="바탕"/>
          <w:b/>
          <w:lang w:eastAsia="ko-KR"/>
        </w:rPr>
        <w:t>oth benefits and UE complexity.</w:t>
      </w:r>
    </w:p>
    <w:p w:rsidR="00617706" w:rsidRPr="00617706" w:rsidRDefault="00617706" w:rsidP="00172F23">
      <w:pPr>
        <w:pStyle w:val="a0"/>
        <w:rPr>
          <w:rFonts w:eastAsia="바탕"/>
          <w:b/>
          <w:lang w:eastAsia="ko-KR"/>
        </w:rPr>
      </w:pPr>
    </w:p>
    <w:p w:rsidR="00777B24" w:rsidRDefault="00777B24" w:rsidP="00777B24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Proposal 3: </w:t>
      </w:r>
      <w:r w:rsidRPr="003D0250">
        <w:rPr>
          <w:rFonts w:eastAsia="바탕"/>
          <w:b/>
          <w:lang w:eastAsia="ko-KR"/>
        </w:rPr>
        <w:t xml:space="preserve">Consider priority when measuring only in one MG </w:t>
      </w:r>
      <w:r>
        <w:rPr>
          <w:rFonts w:eastAsia="바탕"/>
          <w:b/>
          <w:lang w:eastAsia="ko-KR"/>
        </w:rPr>
        <w:t>o</w:t>
      </w:r>
      <w:r w:rsidRPr="003D0250">
        <w:rPr>
          <w:rFonts w:eastAsia="바탕"/>
          <w:b/>
          <w:lang w:eastAsia="ko-KR"/>
        </w:rPr>
        <w:t xml:space="preserve">n </w:t>
      </w:r>
      <w:r w:rsidRPr="003D0250">
        <w:rPr>
          <w:rFonts w:eastAsia="바탕"/>
          <w:b/>
          <w:lang w:eastAsia="ko-KR"/>
        </w:rPr>
        <w:t xml:space="preserve">occasions where the two MGs are overlapped. </w:t>
      </w:r>
    </w:p>
    <w:p w:rsidR="00777B24" w:rsidRDefault="00777B24" w:rsidP="00777B24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Proposal 3-1: </w:t>
      </w:r>
      <w:r w:rsidRPr="003D0250">
        <w:rPr>
          <w:rFonts w:eastAsia="바탕"/>
          <w:b/>
          <w:lang w:eastAsia="ko-KR"/>
        </w:rPr>
        <w:t>Consider gap sharing if each priority for two MGs is same.</w:t>
      </w:r>
      <w:r w:rsidRPr="006105C7">
        <w:rPr>
          <w:rFonts w:eastAsia="바탕"/>
          <w:b/>
          <w:lang w:eastAsia="ko-KR"/>
        </w:rPr>
        <w:t xml:space="preserve"> </w:t>
      </w:r>
    </w:p>
    <w:p w:rsidR="00777B24" w:rsidRPr="002F6358" w:rsidRDefault="00777B24" w:rsidP="00777B24">
      <w:p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4</w:t>
      </w:r>
      <w:r w:rsidRPr="006105C7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Configure p</w:t>
      </w:r>
      <w:r w:rsidRPr="002F6358">
        <w:rPr>
          <w:rFonts w:eastAsia="바탕"/>
          <w:b/>
          <w:lang w:eastAsia="ko-KR"/>
        </w:rPr>
        <w:t>riority</w:t>
      </w:r>
      <w:r>
        <w:rPr>
          <w:rFonts w:eastAsia="바탕"/>
          <w:b/>
          <w:lang w:eastAsia="ko-KR"/>
        </w:rPr>
        <w:t xml:space="preserve"> considering</w:t>
      </w:r>
      <w:r w:rsidRPr="002F6358">
        <w:rPr>
          <w:rFonts w:eastAsia="바탕"/>
          <w:b/>
          <w:lang w:eastAsia="ko-KR"/>
        </w:rPr>
        <w:t xml:space="preserve"> that any overlapped MG is not </w:t>
      </w:r>
      <w:r>
        <w:rPr>
          <w:rFonts w:eastAsia="바탕"/>
          <w:b/>
          <w:lang w:eastAsia="ko-KR"/>
        </w:rPr>
        <w:t>precluded</w:t>
      </w:r>
      <w:r w:rsidRPr="002F6358">
        <w:rPr>
          <w:rFonts w:eastAsia="바탕"/>
          <w:b/>
          <w:lang w:eastAsia="ko-KR"/>
        </w:rPr>
        <w:t xml:space="preserve"> </w:t>
      </w:r>
      <w:r w:rsidRPr="002F6358">
        <w:rPr>
          <w:rFonts w:eastAsia="바탕"/>
          <w:b/>
          <w:lang w:eastAsia="ko-KR"/>
        </w:rPr>
        <w:t xml:space="preserve">during </w:t>
      </w:r>
      <w:r>
        <w:rPr>
          <w:rFonts w:eastAsia="바탕"/>
          <w:b/>
          <w:lang w:eastAsia="ko-KR"/>
        </w:rPr>
        <w:t xml:space="preserve">all </w:t>
      </w:r>
      <w:r w:rsidRPr="002F6358">
        <w:rPr>
          <w:rFonts w:eastAsia="바탕"/>
          <w:b/>
          <w:lang w:eastAsia="ko-KR"/>
        </w:rPr>
        <w:t>overlapped duration.</w:t>
      </w:r>
    </w:p>
    <w:p w:rsidR="00777B24" w:rsidRPr="00777B24" w:rsidRDefault="00777B24" w:rsidP="00777B24">
      <w:pPr>
        <w:pStyle w:val="a0"/>
        <w:rPr>
          <w:rFonts w:eastAsia="바탕"/>
          <w:b/>
          <w:lang w:eastAsia="ko-KR"/>
        </w:rPr>
      </w:pPr>
    </w:p>
    <w:p w:rsidR="00777B24" w:rsidRDefault="00777B24" w:rsidP="00777B24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5</w:t>
      </w:r>
      <w:r w:rsidRPr="006105C7">
        <w:rPr>
          <w:rFonts w:eastAsia="바탕"/>
          <w:b/>
          <w:lang w:eastAsia="ko-KR"/>
        </w:rPr>
        <w:t xml:space="preserve">: UE is not required to conduct reception/transmission of data during MGL of MG with high priority if priority between MGs is different in case of overlapped MGs. </w:t>
      </w:r>
    </w:p>
    <w:p w:rsidR="00777B24" w:rsidRPr="006105C7" w:rsidRDefault="00777B24" w:rsidP="00777B24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6</w:t>
      </w:r>
      <w:r w:rsidRPr="006105C7">
        <w:rPr>
          <w:rFonts w:eastAsia="바탕"/>
          <w:b/>
          <w:lang w:eastAsia="ko-KR"/>
        </w:rPr>
        <w:t xml:space="preserve">: UE is not required to conduct reception/transmission of data during entire MGLs of multiple MGs if priority between MGs is same in case of overlapped MGs. </w:t>
      </w:r>
    </w:p>
    <w:p w:rsidR="00777B24" w:rsidRPr="00777B24" w:rsidRDefault="00777B24" w:rsidP="00777B24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7</w:t>
      </w:r>
      <w:r w:rsidRPr="006105C7">
        <w:rPr>
          <w:rFonts w:eastAsia="바탕"/>
          <w:b/>
          <w:lang w:eastAsia="ko-KR"/>
        </w:rPr>
        <w:t xml:space="preserve">: UE is required to conduct reception/transmission of data </w:t>
      </w:r>
      <w:r>
        <w:rPr>
          <w:rFonts w:eastAsia="바탕"/>
          <w:b/>
          <w:lang w:eastAsia="ko-KR"/>
        </w:rPr>
        <w:t xml:space="preserve">outside of </w:t>
      </w:r>
      <w:r w:rsidRPr="006105C7">
        <w:rPr>
          <w:rFonts w:eastAsia="바탕"/>
          <w:b/>
          <w:lang w:eastAsia="ko-KR"/>
        </w:rPr>
        <w:t>MGL of MG with high</w:t>
      </w:r>
      <w:r>
        <w:rPr>
          <w:rFonts w:eastAsia="바탕"/>
          <w:b/>
          <w:lang w:eastAsia="ko-KR"/>
        </w:rPr>
        <w:t>er</w:t>
      </w:r>
      <w:r w:rsidRPr="006105C7">
        <w:rPr>
          <w:rFonts w:eastAsia="바탕"/>
          <w:b/>
          <w:lang w:eastAsia="ko-KR"/>
        </w:rPr>
        <w:t xml:space="preserve"> priority in case of overlapped MGs. </w:t>
      </w:r>
    </w:p>
    <w:p w:rsidR="00617706" w:rsidRPr="006105C7" w:rsidRDefault="00617706" w:rsidP="00617706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Proposal </w:t>
      </w:r>
      <w:r w:rsidR="00777B24">
        <w:rPr>
          <w:rFonts w:eastAsia="바탕"/>
          <w:b/>
          <w:lang w:eastAsia="ko-KR"/>
        </w:rPr>
        <w:t>8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Consider overhead cap with </w:t>
      </w:r>
      <m:oMath>
        <m:f>
          <m:fPr>
            <m:ctrlPr>
              <w:rPr>
                <w:rFonts w:ascii="Cambria Math" w:eastAsia="바탕" w:hAnsi="Cambria Math"/>
                <w:b/>
                <w:i/>
                <w:lang w:eastAsia="ko-KR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="바탕" w:hAnsi="Cambria Math"/>
                    <w:b/>
                    <w:lang w:eastAsia="ko-KR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eastAsia="바탕" w:hAnsi="Cambria Math"/>
                    <w:lang w:eastAsia="ko-KR"/>
                  </w:rPr>
                  <m:t>m=1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바탕" w:hAnsi="Cambria Math"/>
                    <w:lang w:eastAsia="ko-KR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바탕" w:hAnsi="Cambria Math"/>
                            <w:b/>
                            <w:i/>
                            <w:lang w:eastAsia="ko-K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b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MGL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b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MGRP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</m:t>
                            </m:r>
                          </m:sub>
                        </m:sSub>
                      </m:den>
                    </m:f>
                  </m:e>
                </m:d>
              </m:e>
            </m:nary>
          </m:num>
          <m:den>
            <m:f>
              <m:fPr>
                <m:ctrlPr>
                  <w:rPr>
                    <w:rFonts w:ascii="Cambria Math" w:eastAsia="바탕" w:hAnsi="Cambria Math"/>
                    <w:b/>
                    <w:i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MGL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r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MGRP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r</m:t>
                    </m:r>
                  </m:sub>
                </m:sSub>
              </m:den>
            </m:f>
          </m:den>
        </m:f>
      </m:oMath>
      <w:r w:rsidRPr="006105C7">
        <w:rPr>
          <w:rFonts w:eastAsia="바탕"/>
          <w:b/>
          <w:lang w:eastAsia="ko-KR"/>
        </w:rPr>
        <w:t xml:space="preserve"> </w:t>
      </w:r>
      <w:r w:rsidRPr="006105C7">
        <w:rPr>
          <w:rFonts w:eastAsia="바탕" w:hint="eastAsia"/>
          <w:b/>
          <w:lang w:eastAsia="ko-KR"/>
        </w:rPr>
        <w:t xml:space="preserve"> </w:t>
      </w:r>
      <w:r w:rsidRPr="006105C7">
        <w:rPr>
          <w:rFonts w:eastAsia="바탕"/>
          <w:b/>
          <w:lang w:eastAsia="ko-KR"/>
        </w:rPr>
        <w:t>when configuring multiple MG patterns.</w:t>
      </w:r>
    </w:p>
    <w:p w:rsidR="00617706" w:rsidRPr="006105C7" w:rsidRDefault="00C37FB0" w:rsidP="00617706">
      <w:pPr>
        <w:pStyle w:val="a0"/>
        <w:numPr>
          <w:ilvl w:val="0"/>
          <w:numId w:val="36"/>
        </w:numPr>
        <w:rPr>
          <w:rFonts w:eastAsia="바탕"/>
          <w:b/>
          <w:lang w:eastAsia="ko-KR"/>
        </w:rPr>
      </w:pPr>
      <m:oMath>
        <m:f>
          <m:fPr>
            <m:ctrlPr>
              <w:rPr>
                <w:rFonts w:ascii="Cambria Math" w:eastAsia="바탕" w:hAnsi="Cambria Math"/>
                <w:b/>
                <w:i/>
                <w:lang w:eastAsia="ko-KR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="바탕" w:hAnsi="Cambria Math"/>
                    <w:b/>
                    <w:lang w:eastAsia="ko-KR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eastAsia="바탕" w:hAnsi="Cambria Math"/>
                    <w:lang w:eastAsia="ko-KR"/>
                  </w:rPr>
                  <m:t>m=1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바탕" w:hAnsi="Cambria Math"/>
                    <w:lang w:eastAsia="ko-KR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바탕" w:hAnsi="Cambria Math"/>
                            <w:b/>
                            <w:i/>
                            <w:lang w:eastAsia="ko-K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b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MGL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b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MGRP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</m:t>
                            </m:r>
                          </m:sub>
                        </m:sSub>
                      </m:den>
                    </m:f>
                  </m:e>
                </m:d>
              </m:e>
            </m:nary>
          </m:num>
          <m:den>
            <m:f>
              <m:fPr>
                <m:ctrlPr>
                  <w:rPr>
                    <w:rFonts w:ascii="Cambria Math" w:eastAsia="바탕" w:hAnsi="Cambria Math"/>
                    <w:b/>
                    <w:i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MGL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r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MGRP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r</m:t>
                    </m:r>
                  </m:sub>
                </m:sSub>
              </m:den>
            </m:f>
          </m:den>
        </m:f>
        <m:r>
          <m:rPr>
            <m:sty m:val="bi"/>
          </m:rPr>
          <w:rPr>
            <w:rFonts w:ascii="Cambria Math" w:eastAsia="바탕" w:hAnsi="Cambria Math" w:hint="eastAsia"/>
            <w:lang w:eastAsia="ko-KR"/>
          </w:rPr>
          <m:t>≤</m:t>
        </m:r>
        <m:r>
          <m:rPr>
            <m:sty m:val="bi"/>
          </m:rPr>
          <w:rPr>
            <w:rFonts w:ascii="Cambria Math" w:eastAsia="바탕" w:hAnsi="Cambria Math"/>
            <w:lang w:eastAsia="ko-KR"/>
          </w:rPr>
          <m:t>1+ threshold(K)</m:t>
        </m:r>
      </m:oMath>
    </w:p>
    <w:p w:rsidR="00617706" w:rsidRPr="006105C7" w:rsidRDefault="00617706" w:rsidP="00617706">
      <w:pPr>
        <w:pStyle w:val="a0"/>
        <w:numPr>
          <w:ilvl w:val="1"/>
          <w:numId w:val="37"/>
        </w:numPr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>N : number of multiple MG patterns</w:t>
      </w:r>
    </w:p>
    <w:p w:rsidR="00617706" w:rsidRPr="006105C7" w:rsidRDefault="00617706" w:rsidP="00617706">
      <w:pPr>
        <w:pStyle w:val="a0"/>
        <w:numPr>
          <w:ilvl w:val="1"/>
          <w:numId w:val="37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MGLr : MGL of referenced MG</w:t>
      </w:r>
    </w:p>
    <w:p w:rsidR="00617706" w:rsidRPr="006105C7" w:rsidRDefault="00617706" w:rsidP="00617706">
      <w:pPr>
        <w:pStyle w:val="a0"/>
        <w:numPr>
          <w:ilvl w:val="1"/>
          <w:numId w:val="37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MGRPr : MGRP of referenced MG</w:t>
      </w:r>
    </w:p>
    <w:p w:rsidR="00617706" w:rsidRPr="006105C7" w:rsidRDefault="00617706" w:rsidP="00617706">
      <w:pPr>
        <w:pStyle w:val="a0"/>
        <w:numPr>
          <w:ilvl w:val="1"/>
          <w:numId w:val="37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K is FFS </w:t>
      </w:r>
    </w:p>
    <w:p w:rsidR="00617706" w:rsidRPr="006105C7" w:rsidRDefault="00617706" w:rsidP="00617706">
      <w:pPr>
        <w:pStyle w:val="a0"/>
        <w:rPr>
          <w:rFonts w:eastAsia="바탕"/>
          <w:b/>
          <w:lang w:eastAsia="ko-KR"/>
        </w:rPr>
      </w:pPr>
    </w:p>
    <w:p w:rsidR="003F50F8" w:rsidRPr="006105C7" w:rsidRDefault="003F50F8" w:rsidP="003F50F8">
      <w:pPr>
        <w:pStyle w:val="1"/>
        <w:numPr>
          <w:ilvl w:val="0"/>
          <w:numId w:val="0"/>
        </w:numPr>
        <w:textAlignment w:val="top"/>
        <w:rPr>
          <w:kern w:val="2"/>
          <w:lang w:val="en-US" w:eastAsia="ko-KR"/>
        </w:rPr>
      </w:pPr>
      <w:r w:rsidRPr="006105C7">
        <w:rPr>
          <w:i/>
          <w:kern w:val="2"/>
          <w:lang w:val="en-US" w:eastAsia="ko-KR"/>
        </w:rPr>
        <w:t>Reference</w:t>
      </w:r>
    </w:p>
    <w:bookmarkEnd w:id="4"/>
    <w:bookmarkEnd w:id="5"/>
    <w:bookmarkEnd w:id="6"/>
    <w:p w:rsidR="00354675" w:rsidRPr="006105C7" w:rsidRDefault="004B0F3F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6105C7">
        <w:rPr>
          <w:lang w:eastAsia="ko-KR"/>
        </w:rPr>
        <w:t xml:space="preserve">[1] </w:t>
      </w:r>
      <w:r w:rsidR="003C25AF" w:rsidRPr="006105C7">
        <w:rPr>
          <w:lang w:eastAsia="ko-KR"/>
        </w:rPr>
        <w:t>R4-21</w:t>
      </w:r>
      <w:r w:rsidR="00325316">
        <w:rPr>
          <w:lang w:eastAsia="ko-KR"/>
        </w:rPr>
        <w:t>15342</w:t>
      </w:r>
      <w:r w:rsidR="003C25AF" w:rsidRPr="006105C7">
        <w:rPr>
          <w:lang w:eastAsia="ko-KR"/>
        </w:rPr>
        <w:t>, “</w:t>
      </w:r>
      <w:r w:rsidR="003C25AF" w:rsidRPr="006105C7">
        <w:rPr>
          <w:lang w:eastAsia="ko-KR"/>
        </w:rPr>
        <w:tab/>
        <w:t>WF on R17 NR MG enhancements - Multiple concurrent and independent MG patterns”, MediaTek</w:t>
      </w:r>
    </w:p>
    <w:p w:rsidR="00E8063C" w:rsidRPr="006105C7" w:rsidRDefault="00E8063C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6105C7">
        <w:rPr>
          <w:lang w:eastAsia="ko-KR"/>
        </w:rPr>
        <w:lastRenderedPageBreak/>
        <w:t>[2] RP-202119,</w:t>
      </w:r>
      <w:r w:rsidR="006105C7">
        <w:rPr>
          <w:lang w:eastAsia="ko-KR"/>
        </w:rPr>
        <w:t xml:space="preserve"> “</w:t>
      </w:r>
      <w:r w:rsidR="006105C7" w:rsidRPr="006105C7">
        <w:rPr>
          <w:lang w:eastAsia="ko-KR"/>
        </w:rPr>
        <w:t>New WI Proposal on NR MG enhancements</w:t>
      </w:r>
      <w:r w:rsidR="006105C7">
        <w:rPr>
          <w:lang w:eastAsia="ko-KR"/>
        </w:rPr>
        <w:t xml:space="preserve">”, </w:t>
      </w:r>
      <w:bookmarkStart w:id="8" w:name="_Hlk51315259"/>
      <w:r w:rsidR="006105C7" w:rsidRPr="006105C7">
        <w:rPr>
          <w:lang w:eastAsia="ko-KR"/>
        </w:rPr>
        <w:t>Intel Corporation, MediaTek Inc.</w:t>
      </w:r>
      <w:bookmarkEnd w:id="8"/>
    </w:p>
    <w:p w:rsidR="001D09D8" w:rsidRPr="006105C7" w:rsidRDefault="001D09D8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</w:p>
    <w:sectPr w:rsidR="001D09D8" w:rsidRPr="006105C7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FB0" w:rsidRDefault="00C37FB0">
      <w:r>
        <w:separator/>
      </w:r>
    </w:p>
  </w:endnote>
  <w:endnote w:type="continuationSeparator" w:id="0">
    <w:p w:rsidR="00C37FB0" w:rsidRDefault="00C37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FB0" w:rsidRDefault="00C37FB0">
      <w:r>
        <w:separator/>
      </w:r>
    </w:p>
  </w:footnote>
  <w:footnote w:type="continuationSeparator" w:id="0">
    <w:p w:rsidR="00C37FB0" w:rsidRDefault="00C37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3895242"/>
    <w:multiLevelType w:val="hybridMultilevel"/>
    <w:tmpl w:val="C72C9CBE"/>
    <w:lvl w:ilvl="0" w:tplc="9D044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CDD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2F4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CF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E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329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126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C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0EE3C90"/>
    <w:multiLevelType w:val="hybridMultilevel"/>
    <w:tmpl w:val="20F6F78E"/>
    <w:lvl w:ilvl="0" w:tplc="83861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129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72FC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366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981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CC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AB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209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AEA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C9276B"/>
    <w:multiLevelType w:val="hybridMultilevel"/>
    <w:tmpl w:val="D6A641B0"/>
    <w:lvl w:ilvl="0" w:tplc="71C27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2A3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7085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A59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F65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4C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E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3CA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4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410560"/>
    <w:multiLevelType w:val="hybridMultilevel"/>
    <w:tmpl w:val="6F6CE86C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C33085E"/>
    <w:multiLevelType w:val="hybridMultilevel"/>
    <w:tmpl w:val="B33215DA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5A6ECF2">
      <w:start w:val="4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FFFFFFFF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F3D012F6"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F2D3457"/>
    <w:multiLevelType w:val="hybridMultilevel"/>
    <w:tmpl w:val="472A6B20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17708F3"/>
    <w:multiLevelType w:val="hybridMultilevel"/>
    <w:tmpl w:val="EA94BE74"/>
    <w:lvl w:ilvl="0" w:tplc="01543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067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7EC2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8A4A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14CF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826A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424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9E3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14E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C102D7"/>
    <w:multiLevelType w:val="hybridMultilevel"/>
    <w:tmpl w:val="65922958"/>
    <w:lvl w:ilvl="0" w:tplc="6130E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ED60C">
      <w:start w:val="64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C35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26E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8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E22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2C9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03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E5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AA11118"/>
    <w:multiLevelType w:val="hybridMultilevel"/>
    <w:tmpl w:val="D53CD51E"/>
    <w:lvl w:ilvl="0" w:tplc="9D044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B12F4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CF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E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329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126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C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D4F5A0F"/>
    <w:multiLevelType w:val="hybridMultilevel"/>
    <w:tmpl w:val="8B581440"/>
    <w:lvl w:ilvl="0" w:tplc="253A7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1C1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F8BF6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2675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00C4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2B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4F5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BAEA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DE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5A5285"/>
    <w:multiLevelType w:val="hybridMultilevel"/>
    <w:tmpl w:val="EF5E835C"/>
    <w:lvl w:ilvl="0" w:tplc="5AAC12E2">
      <w:start w:val="302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</w:rPr>
    </w:lvl>
    <w:lvl w:ilvl="1" w:tplc="DD56BEB8">
      <w:start w:val="2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7710C8"/>
    <w:multiLevelType w:val="hybridMultilevel"/>
    <w:tmpl w:val="0B087D6A"/>
    <w:lvl w:ilvl="0" w:tplc="E2CAD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D04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A1F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2DD1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6F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A2A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202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E4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4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970944"/>
    <w:multiLevelType w:val="hybridMultilevel"/>
    <w:tmpl w:val="40EE43C6"/>
    <w:lvl w:ilvl="0" w:tplc="DD56BEB8">
      <w:start w:val="2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30E2D7B"/>
    <w:multiLevelType w:val="hybridMultilevel"/>
    <w:tmpl w:val="F3DC045C"/>
    <w:lvl w:ilvl="0" w:tplc="8AC8B0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8D3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FACF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CC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A9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70EF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E6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8C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C4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D101F1"/>
    <w:multiLevelType w:val="hybridMultilevel"/>
    <w:tmpl w:val="D3D64500"/>
    <w:lvl w:ilvl="0" w:tplc="F3D012F6">
      <w:numFmt w:val="bullet"/>
      <w:lvlText w:val="-"/>
      <w:lvlJc w:val="left"/>
      <w:pPr>
        <w:ind w:left="1120" w:hanging="7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7F82D18"/>
    <w:multiLevelType w:val="hybridMultilevel"/>
    <w:tmpl w:val="3DCE9A1C"/>
    <w:lvl w:ilvl="0" w:tplc="C1624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037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10DB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D6324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C2E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EEA0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A6D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C8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E8D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C8015EB"/>
    <w:multiLevelType w:val="hybridMultilevel"/>
    <w:tmpl w:val="28D851CE"/>
    <w:lvl w:ilvl="0" w:tplc="DE840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D643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424D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5606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6ED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16D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F82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8FB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6D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1D40997"/>
    <w:multiLevelType w:val="hybridMultilevel"/>
    <w:tmpl w:val="0F42B296"/>
    <w:lvl w:ilvl="0" w:tplc="90C20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EE2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A3C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CA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6C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EC4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29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0C2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2B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31E672B"/>
    <w:multiLevelType w:val="hybridMultilevel"/>
    <w:tmpl w:val="31061786"/>
    <w:lvl w:ilvl="0" w:tplc="BC2EBD28">
      <w:start w:val="6"/>
      <w:numFmt w:val="bullet"/>
      <w:lvlText w:val="-"/>
      <w:lvlJc w:val="left"/>
      <w:pPr>
        <w:ind w:left="1120" w:hanging="400"/>
      </w:pPr>
      <w:rPr>
        <w:rFonts w:ascii="Arial" w:eastAsia="Times New Roman" w:hAnsi="Arial" w:cs="Arial" w:hint="default"/>
      </w:rPr>
    </w:lvl>
    <w:lvl w:ilvl="1" w:tplc="5AAC12E2">
      <w:start w:val="302"/>
      <w:numFmt w:val="bullet"/>
      <w:lvlText w:val="-"/>
      <w:lvlJc w:val="left"/>
      <w:pPr>
        <w:ind w:left="152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9" w15:restartNumberingAfterBreak="0">
    <w:nsid w:val="55BE1835"/>
    <w:multiLevelType w:val="hybridMultilevel"/>
    <w:tmpl w:val="97CE5CCE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9596E33"/>
    <w:multiLevelType w:val="hybridMultilevel"/>
    <w:tmpl w:val="F7426622"/>
    <w:lvl w:ilvl="0" w:tplc="B89CB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EE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056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B8E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8B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20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9A68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09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143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A037B48"/>
    <w:multiLevelType w:val="hybridMultilevel"/>
    <w:tmpl w:val="8E74670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A3E5671"/>
    <w:multiLevelType w:val="hybridMultilevel"/>
    <w:tmpl w:val="DC567700"/>
    <w:lvl w:ilvl="0" w:tplc="80FCADF6">
      <w:start w:val="2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3749C9"/>
    <w:multiLevelType w:val="hybridMultilevel"/>
    <w:tmpl w:val="76C84D04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5A6ECF2">
      <w:start w:val="4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B8325D4"/>
    <w:multiLevelType w:val="hybridMultilevel"/>
    <w:tmpl w:val="E05A58CC"/>
    <w:lvl w:ilvl="0" w:tplc="5AAC12E2">
      <w:start w:val="302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9"/>
  </w:num>
  <w:num w:numId="3">
    <w:abstractNumId w:val="38"/>
  </w:num>
  <w:num w:numId="4">
    <w:abstractNumId w:val="17"/>
  </w:num>
  <w:num w:numId="5">
    <w:abstractNumId w:val="25"/>
  </w:num>
  <w:num w:numId="6">
    <w:abstractNumId w:val="2"/>
  </w:num>
  <w:num w:numId="7">
    <w:abstractNumId w:val="14"/>
  </w:num>
  <w:num w:numId="8">
    <w:abstractNumId w:val="39"/>
  </w:num>
  <w:num w:numId="9">
    <w:abstractNumId w:val="3"/>
  </w:num>
  <w:num w:numId="10">
    <w:abstractNumId w:val="31"/>
  </w:num>
  <w:num w:numId="11">
    <w:abstractNumId w:val="18"/>
  </w:num>
  <w:num w:numId="12">
    <w:abstractNumId w:val="33"/>
  </w:num>
  <w:num w:numId="13">
    <w:abstractNumId w:val="6"/>
  </w:num>
  <w:num w:numId="14">
    <w:abstractNumId w:val="0"/>
  </w:num>
  <w:num w:numId="15">
    <w:abstractNumId w:val="11"/>
  </w:num>
  <w:num w:numId="16">
    <w:abstractNumId w:val="8"/>
  </w:num>
  <w:num w:numId="17">
    <w:abstractNumId w:val="1"/>
  </w:num>
  <w:num w:numId="18">
    <w:abstractNumId w:val="24"/>
  </w:num>
  <w:num w:numId="19">
    <w:abstractNumId w:val="12"/>
  </w:num>
  <w:num w:numId="20">
    <w:abstractNumId w:val="27"/>
  </w:num>
  <w:num w:numId="21">
    <w:abstractNumId w:val="4"/>
  </w:num>
  <w:num w:numId="22">
    <w:abstractNumId w:val="5"/>
  </w:num>
  <w:num w:numId="23">
    <w:abstractNumId w:val="13"/>
  </w:num>
  <w:num w:numId="24">
    <w:abstractNumId w:val="22"/>
  </w:num>
  <w:num w:numId="25">
    <w:abstractNumId w:val="20"/>
  </w:num>
  <w:num w:numId="26">
    <w:abstractNumId w:val="32"/>
  </w:num>
  <w:num w:numId="27">
    <w:abstractNumId w:val="9"/>
  </w:num>
  <w:num w:numId="28">
    <w:abstractNumId w:val="26"/>
  </w:num>
  <w:num w:numId="29">
    <w:abstractNumId w:val="35"/>
  </w:num>
  <w:num w:numId="30">
    <w:abstractNumId w:val="34"/>
  </w:num>
  <w:num w:numId="31">
    <w:abstractNumId w:val="21"/>
  </w:num>
  <w:num w:numId="32">
    <w:abstractNumId w:val="30"/>
  </w:num>
  <w:num w:numId="33">
    <w:abstractNumId w:val="29"/>
  </w:num>
  <w:num w:numId="34">
    <w:abstractNumId w:val="28"/>
  </w:num>
  <w:num w:numId="35">
    <w:abstractNumId w:val="23"/>
  </w:num>
  <w:num w:numId="36">
    <w:abstractNumId w:val="37"/>
  </w:num>
  <w:num w:numId="37">
    <w:abstractNumId w:val="16"/>
  </w:num>
  <w:num w:numId="38">
    <w:abstractNumId w:val="36"/>
  </w:num>
  <w:num w:numId="39">
    <w:abstractNumId w:val="7"/>
  </w:num>
  <w:num w:numId="40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NDc0tLSwNDS1MDNT0lEKTi0uzszPAykwqgUAH55jVCwAAAA="/>
  </w:docVars>
  <w:rsids>
    <w:rsidRoot w:val="00586410"/>
    <w:rsid w:val="00000202"/>
    <w:rsid w:val="0000133C"/>
    <w:rsid w:val="00001758"/>
    <w:rsid w:val="00003865"/>
    <w:rsid w:val="000051AC"/>
    <w:rsid w:val="00005B30"/>
    <w:rsid w:val="00005E01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83D"/>
    <w:rsid w:val="000237F0"/>
    <w:rsid w:val="0002422D"/>
    <w:rsid w:val="000245B1"/>
    <w:rsid w:val="00024D99"/>
    <w:rsid w:val="00025BB0"/>
    <w:rsid w:val="000262E1"/>
    <w:rsid w:val="00026625"/>
    <w:rsid w:val="000267C4"/>
    <w:rsid w:val="000272E1"/>
    <w:rsid w:val="0003022D"/>
    <w:rsid w:val="00030706"/>
    <w:rsid w:val="000314F4"/>
    <w:rsid w:val="000316D2"/>
    <w:rsid w:val="00031A51"/>
    <w:rsid w:val="000327F6"/>
    <w:rsid w:val="00032B3E"/>
    <w:rsid w:val="0003395E"/>
    <w:rsid w:val="00033C75"/>
    <w:rsid w:val="000340F9"/>
    <w:rsid w:val="000348A1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0C6A"/>
    <w:rsid w:val="00051F83"/>
    <w:rsid w:val="00052754"/>
    <w:rsid w:val="00052C4D"/>
    <w:rsid w:val="0005399B"/>
    <w:rsid w:val="00053BA6"/>
    <w:rsid w:val="00053C07"/>
    <w:rsid w:val="00053CA7"/>
    <w:rsid w:val="00053E45"/>
    <w:rsid w:val="00054256"/>
    <w:rsid w:val="00056D90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7B1B"/>
    <w:rsid w:val="00070CBA"/>
    <w:rsid w:val="00071026"/>
    <w:rsid w:val="00071239"/>
    <w:rsid w:val="00072377"/>
    <w:rsid w:val="00076803"/>
    <w:rsid w:val="000769B6"/>
    <w:rsid w:val="000805B6"/>
    <w:rsid w:val="00081269"/>
    <w:rsid w:val="0008134D"/>
    <w:rsid w:val="00081C07"/>
    <w:rsid w:val="000837A6"/>
    <w:rsid w:val="000838A6"/>
    <w:rsid w:val="000845F6"/>
    <w:rsid w:val="00085A40"/>
    <w:rsid w:val="00086275"/>
    <w:rsid w:val="000876CF"/>
    <w:rsid w:val="0008775A"/>
    <w:rsid w:val="00090376"/>
    <w:rsid w:val="00091733"/>
    <w:rsid w:val="00091A2F"/>
    <w:rsid w:val="000927B7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30D"/>
    <w:rsid w:val="000A17A5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52D"/>
    <w:rsid w:val="000B0FFA"/>
    <w:rsid w:val="000B2656"/>
    <w:rsid w:val="000B2D68"/>
    <w:rsid w:val="000B2D97"/>
    <w:rsid w:val="000B30BB"/>
    <w:rsid w:val="000B3E85"/>
    <w:rsid w:val="000B4998"/>
    <w:rsid w:val="000B5668"/>
    <w:rsid w:val="000B5801"/>
    <w:rsid w:val="000B6CE8"/>
    <w:rsid w:val="000B6DEA"/>
    <w:rsid w:val="000B7C10"/>
    <w:rsid w:val="000C12E4"/>
    <w:rsid w:val="000C1F50"/>
    <w:rsid w:val="000C3717"/>
    <w:rsid w:val="000C3A65"/>
    <w:rsid w:val="000C420A"/>
    <w:rsid w:val="000C4B65"/>
    <w:rsid w:val="000C5704"/>
    <w:rsid w:val="000C64BD"/>
    <w:rsid w:val="000C6BDE"/>
    <w:rsid w:val="000C74AC"/>
    <w:rsid w:val="000C7E4D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152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0FD8"/>
    <w:rsid w:val="00101117"/>
    <w:rsid w:val="0010279D"/>
    <w:rsid w:val="00103CE8"/>
    <w:rsid w:val="00103CFB"/>
    <w:rsid w:val="00103EDB"/>
    <w:rsid w:val="00107622"/>
    <w:rsid w:val="00110799"/>
    <w:rsid w:val="00110BBB"/>
    <w:rsid w:val="00110FD2"/>
    <w:rsid w:val="0011163C"/>
    <w:rsid w:val="00111781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F39"/>
    <w:rsid w:val="00123209"/>
    <w:rsid w:val="00123B37"/>
    <w:rsid w:val="00124035"/>
    <w:rsid w:val="00124228"/>
    <w:rsid w:val="001253E7"/>
    <w:rsid w:val="00125494"/>
    <w:rsid w:val="00125F0D"/>
    <w:rsid w:val="001260A0"/>
    <w:rsid w:val="0013002E"/>
    <w:rsid w:val="00130E73"/>
    <w:rsid w:val="00132C3C"/>
    <w:rsid w:val="00133B5A"/>
    <w:rsid w:val="0013495F"/>
    <w:rsid w:val="00134C42"/>
    <w:rsid w:val="001350A9"/>
    <w:rsid w:val="001357BA"/>
    <w:rsid w:val="00135836"/>
    <w:rsid w:val="001366D2"/>
    <w:rsid w:val="0013790E"/>
    <w:rsid w:val="00140FC4"/>
    <w:rsid w:val="0014116F"/>
    <w:rsid w:val="00141FB9"/>
    <w:rsid w:val="0014213E"/>
    <w:rsid w:val="00143705"/>
    <w:rsid w:val="001463F8"/>
    <w:rsid w:val="0014661C"/>
    <w:rsid w:val="00146DE9"/>
    <w:rsid w:val="00147202"/>
    <w:rsid w:val="00147F6E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51A"/>
    <w:rsid w:val="001608B9"/>
    <w:rsid w:val="00160BD7"/>
    <w:rsid w:val="00160F10"/>
    <w:rsid w:val="00163259"/>
    <w:rsid w:val="001638B9"/>
    <w:rsid w:val="00164099"/>
    <w:rsid w:val="00164845"/>
    <w:rsid w:val="00170713"/>
    <w:rsid w:val="001708DB"/>
    <w:rsid w:val="001713E4"/>
    <w:rsid w:val="00171565"/>
    <w:rsid w:val="001719AE"/>
    <w:rsid w:val="001720C6"/>
    <w:rsid w:val="00172284"/>
    <w:rsid w:val="00172F23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589"/>
    <w:rsid w:val="001958F1"/>
    <w:rsid w:val="00196E2B"/>
    <w:rsid w:val="00196F52"/>
    <w:rsid w:val="001A0231"/>
    <w:rsid w:val="001A0858"/>
    <w:rsid w:val="001A2C23"/>
    <w:rsid w:val="001A35CB"/>
    <w:rsid w:val="001A3740"/>
    <w:rsid w:val="001A3AC1"/>
    <w:rsid w:val="001A443E"/>
    <w:rsid w:val="001A5586"/>
    <w:rsid w:val="001A5EA5"/>
    <w:rsid w:val="001A7EF9"/>
    <w:rsid w:val="001B059F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4923"/>
    <w:rsid w:val="001B555A"/>
    <w:rsid w:val="001B5D57"/>
    <w:rsid w:val="001B6151"/>
    <w:rsid w:val="001B76A7"/>
    <w:rsid w:val="001B7AAA"/>
    <w:rsid w:val="001C03E1"/>
    <w:rsid w:val="001C08D8"/>
    <w:rsid w:val="001C0985"/>
    <w:rsid w:val="001C341E"/>
    <w:rsid w:val="001C3AAF"/>
    <w:rsid w:val="001C4394"/>
    <w:rsid w:val="001C46C3"/>
    <w:rsid w:val="001C538A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4C3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298"/>
    <w:rsid w:val="001E2577"/>
    <w:rsid w:val="001E394C"/>
    <w:rsid w:val="001E4C9A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38E1"/>
    <w:rsid w:val="001F5C28"/>
    <w:rsid w:val="001F78B6"/>
    <w:rsid w:val="001F7A86"/>
    <w:rsid w:val="00200B2D"/>
    <w:rsid w:val="00200F54"/>
    <w:rsid w:val="0020198C"/>
    <w:rsid w:val="00202E01"/>
    <w:rsid w:val="0020320A"/>
    <w:rsid w:val="002042CB"/>
    <w:rsid w:val="0020453D"/>
    <w:rsid w:val="00205FFF"/>
    <w:rsid w:val="00206DA4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3EF8"/>
    <w:rsid w:val="00224A5C"/>
    <w:rsid w:val="00225541"/>
    <w:rsid w:val="00230761"/>
    <w:rsid w:val="002308FA"/>
    <w:rsid w:val="0023262F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37AC1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B7D"/>
    <w:rsid w:val="00246998"/>
    <w:rsid w:val="00246A1F"/>
    <w:rsid w:val="00247B93"/>
    <w:rsid w:val="00250222"/>
    <w:rsid w:val="002514D7"/>
    <w:rsid w:val="00251539"/>
    <w:rsid w:val="00252A4A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212"/>
    <w:rsid w:val="00262301"/>
    <w:rsid w:val="0026267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2DAE"/>
    <w:rsid w:val="00274086"/>
    <w:rsid w:val="00274939"/>
    <w:rsid w:val="00274C27"/>
    <w:rsid w:val="00275178"/>
    <w:rsid w:val="00276F96"/>
    <w:rsid w:val="00281DE1"/>
    <w:rsid w:val="00281E47"/>
    <w:rsid w:val="00282309"/>
    <w:rsid w:val="002837EF"/>
    <w:rsid w:val="002858D5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37F"/>
    <w:rsid w:val="00292749"/>
    <w:rsid w:val="0029474E"/>
    <w:rsid w:val="00294BB1"/>
    <w:rsid w:val="00296AFA"/>
    <w:rsid w:val="00297C50"/>
    <w:rsid w:val="002A0F60"/>
    <w:rsid w:val="002A1223"/>
    <w:rsid w:val="002A146F"/>
    <w:rsid w:val="002A1939"/>
    <w:rsid w:val="002A1DEA"/>
    <w:rsid w:val="002A2489"/>
    <w:rsid w:val="002A286E"/>
    <w:rsid w:val="002A33D9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A7A75"/>
    <w:rsid w:val="002B14AB"/>
    <w:rsid w:val="002B1B1A"/>
    <w:rsid w:val="002B201C"/>
    <w:rsid w:val="002B251A"/>
    <w:rsid w:val="002B4969"/>
    <w:rsid w:val="002B5DE6"/>
    <w:rsid w:val="002B6106"/>
    <w:rsid w:val="002B6B5E"/>
    <w:rsid w:val="002C0912"/>
    <w:rsid w:val="002C0CF3"/>
    <w:rsid w:val="002C11FE"/>
    <w:rsid w:val="002C15BA"/>
    <w:rsid w:val="002C1EEA"/>
    <w:rsid w:val="002C233C"/>
    <w:rsid w:val="002C2E65"/>
    <w:rsid w:val="002C7066"/>
    <w:rsid w:val="002C74DD"/>
    <w:rsid w:val="002C781B"/>
    <w:rsid w:val="002C7B7A"/>
    <w:rsid w:val="002D01E2"/>
    <w:rsid w:val="002D054A"/>
    <w:rsid w:val="002D1795"/>
    <w:rsid w:val="002D1EC9"/>
    <w:rsid w:val="002D229D"/>
    <w:rsid w:val="002D37A7"/>
    <w:rsid w:val="002D3E8E"/>
    <w:rsid w:val="002D5126"/>
    <w:rsid w:val="002D550C"/>
    <w:rsid w:val="002D7F8B"/>
    <w:rsid w:val="002E0D75"/>
    <w:rsid w:val="002E1599"/>
    <w:rsid w:val="002E2F01"/>
    <w:rsid w:val="002E3E1A"/>
    <w:rsid w:val="002E4E19"/>
    <w:rsid w:val="002E7D77"/>
    <w:rsid w:val="002F076E"/>
    <w:rsid w:val="002F08FF"/>
    <w:rsid w:val="002F0C5B"/>
    <w:rsid w:val="002F0F22"/>
    <w:rsid w:val="002F1438"/>
    <w:rsid w:val="002F144C"/>
    <w:rsid w:val="002F172E"/>
    <w:rsid w:val="002F1885"/>
    <w:rsid w:val="002F21D4"/>
    <w:rsid w:val="002F26AD"/>
    <w:rsid w:val="002F3BC1"/>
    <w:rsid w:val="002F4274"/>
    <w:rsid w:val="002F4E7D"/>
    <w:rsid w:val="002F6358"/>
    <w:rsid w:val="002F672A"/>
    <w:rsid w:val="002F77A6"/>
    <w:rsid w:val="002F7B67"/>
    <w:rsid w:val="00300B7F"/>
    <w:rsid w:val="003019D7"/>
    <w:rsid w:val="00301ABB"/>
    <w:rsid w:val="003023F4"/>
    <w:rsid w:val="00303A77"/>
    <w:rsid w:val="00304035"/>
    <w:rsid w:val="00304EB2"/>
    <w:rsid w:val="0030557E"/>
    <w:rsid w:val="003058CB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20346"/>
    <w:rsid w:val="00320A80"/>
    <w:rsid w:val="00320D7B"/>
    <w:rsid w:val="00322875"/>
    <w:rsid w:val="00323C2C"/>
    <w:rsid w:val="00324AD2"/>
    <w:rsid w:val="00325316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4731D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57EA7"/>
    <w:rsid w:val="0036046A"/>
    <w:rsid w:val="00360D2B"/>
    <w:rsid w:val="00361EEB"/>
    <w:rsid w:val="00362AC9"/>
    <w:rsid w:val="003633E3"/>
    <w:rsid w:val="00363EDB"/>
    <w:rsid w:val="00363F36"/>
    <w:rsid w:val="00363F9A"/>
    <w:rsid w:val="003641ED"/>
    <w:rsid w:val="00364D2F"/>
    <w:rsid w:val="00365F5D"/>
    <w:rsid w:val="003661F2"/>
    <w:rsid w:val="00366695"/>
    <w:rsid w:val="00366970"/>
    <w:rsid w:val="00367C13"/>
    <w:rsid w:val="00367FE8"/>
    <w:rsid w:val="00370C1F"/>
    <w:rsid w:val="00371F48"/>
    <w:rsid w:val="00371F52"/>
    <w:rsid w:val="00372434"/>
    <w:rsid w:val="003731C9"/>
    <w:rsid w:val="003739C5"/>
    <w:rsid w:val="00375F1E"/>
    <w:rsid w:val="00376857"/>
    <w:rsid w:val="003771C7"/>
    <w:rsid w:val="003774C9"/>
    <w:rsid w:val="00377E84"/>
    <w:rsid w:val="00380E89"/>
    <w:rsid w:val="00381ABC"/>
    <w:rsid w:val="00381DC5"/>
    <w:rsid w:val="003841C3"/>
    <w:rsid w:val="00385047"/>
    <w:rsid w:val="00385278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2304"/>
    <w:rsid w:val="00393899"/>
    <w:rsid w:val="00393CFA"/>
    <w:rsid w:val="0039434D"/>
    <w:rsid w:val="00394DE0"/>
    <w:rsid w:val="00394FED"/>
    <w:rsid w:val="00395264"/>
    <w:rsid w:val="00395479"/>
    <w:rsid w:val="00395907"/>
    <w:rsid w:val="00396317"/>
    <w:rsid w:val="0039697D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5EEA"/>
    <w:rsid w:val="003A6F70"/>
    <w:rsid w:val="003A7B08"/>
    <w:rsid w:val="003B00D5"/>
    <w:rsid w:val="003B055C"/>
    <w:rsid w:val="003B0C73"/>
    <w:rsid w:val="003B1F2E"/>
    <w:rsid w:val="003B1FEE"/>
    <w:rsid w:val="003B269B"/>
    <w:rsid w:val="003B44A5"/>
    <w:rsid w:val="003B5F4F"/>
    <w:rsid w:val="003B63F9"/>
    <w:rsid w:val="003B6669"/>
    <w:rsid w:val="003B76F2"/>
    <w:rsid w:val="003B791E"/>
    <w:rsid w:val="003C0B51"/>
    <w:rsid w:val="003C16C4"/>
    <w:rsid w:val="003C242D"/>
    <w:rsid w:val="003C25AF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0250"/>
    <w:rsid w:val="003D0E55"/>
    <w:rsid w:val="003D1C0E"/>
    <w:rsid w:val="003D211B"/>
    <w:rsid w:val="003D21B8"/>
    <w:rsid w:val="003D2B96"/>
    <w:rsid w:val="003D32A3"/>
    <w:rsid w:val="003D3317"/>
    <w:rsid w:val="003D55C4"/>
    <w:rsid w:val="003D58AF"/>
    <w:rsid w:val="003D66DD"/>
    <w:rsid w:val="003D7353"/>
    <w:rsid w:val="003E07A9"/>
    <w:rsid w:val="003E083F"/>
    <w:rsid w:val="003E195B"/>
    <w:rsid w:val="003E2606"/>
    <w:rsid w:val="003E3EBA"/>
    <w:rsid w:val="003E4182"/>
    <w:rsid w:val="003E4BEF"/>
    <w:rsid w:val="003E54BE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3186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6AB0"/>
    <w:rsid w:val="00407419"/>
    <w:rsid w:val="00407EC8"/>
    <w:rsid w:val="00411806"/>
    <w:rsid w:val="00412358"/>
    <w:rsid w:val="004149C7"/>
    <w:rsid w:val="00415509"/>
    <w:rsid w:val="00415824"/>
    <w:rsid w:val="00417651"/>
    <w:rsid w:val="004210F0"/>
    <w:rsid w:val="00421697"/>
    <w:rsid w:val="0042191B"/>
    <w:rsid w:val="00422EC7"/>
    <w:rsid w:val="00422F8D"/>
    <w:rsid w:val="00425637"/>
    <w:rsid w:val="00425B1C"/>
    <w:rsid w:val="00425BCA"/>
    <w:rsid w:val="00427FCE"/>
    <w:rsid w:val="004301C4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470"/>
    <w:rsid w:val="004359B6"/>
    <w:rsid w:val="00436154"/>
    <w:rsid w:val="00436749"/>
    <w:rsid w:val="00436DBC"/>
    <w:rsid w:val="00437A18"/>
    <w:rsid w:val="00440B4F"/>
    <w:rsid w:val="00441110"/>
    <w:rsid w:val="004415D5"/>
    <w:rsid w:val="00441844"/>
    <w:rsid w:val="004421A3"/>
    <w:rsid w:val="004427B9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CE8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EEB"/>
    <w:rsid w:val="00470174"/>
    <w:rsid w:val="00471349"/>
    <w:rsid w:val="00471BF2"/>
    <w:rsid w:val="00471CEE"/>
    <w:rsid w:val="004731FC"/>
    <w:rsid w:val="00473699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6A8"/>
    <w:rsid w:val="004926AD"/>
    <w:rsid w:val="0049360C"/>
    <w:rsid w:val="00493B40"/>
    <w:rsid w:val="00493D2A"/>
    <w:rsid w:val="0049427F"/>
    <w:rsid w:val="00494A1E"/>
    <w:rsid w:val="004955B6"/>
    <w:rsid w:val="00496500"/>
    <w:rsid w:val="0049664D"/>
    <w:rsid w:val="004967A5"/>
    <w:rsid w:val="00496FF9"/>
    <w:rsid w:val="0049726D"/>
    <w:rsid w:val="00497A30"/>
    <w:rsid w:val="004A0574"/>
    <w:rsid w:val="004A18E6"/>
    <w:rsid w:val="004A1EC4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B0F3F"/>
    <w:rsid w:val="004B2020"/>
    <w:rsid w:val="004B36D7"/>
    <w:rsid w:val="004B36F5"/>
    <w:rsid w:val="004B4216"/>
    <w:rsid w:val="004B471B"/>
    <w:rsid w:val="004B5E5A"/>
    <w:rsid w:val="004B7567"/>
    <w:rsid w:val="004B7C3C"/>
    <w:rsid w:val="004B7F9A"/>
    <w:rsid w:val="004C02D5"/>
    <w:rsid w:val="004C03C5"/>
    <w:rsid w:val="004C1155"/>
    <w:rsid w:val="004C180D"/>
    <w:rsid w:val="004C1FBB"/>
    <w:rsid w:val="004C29A1"/>
    <w:rsid w:val="004C4612"/>
    <w:rsid w:val="004C48FD"/>
    <w:rsid w:val="004C4DC2"/>
    <w:rsid w:val="004C5CD1"/>
    <w:rsid w:val="004C6595"/>
    <w:rsid w:val="004C6970"/>
    <w:rsid w:val="004C74A8"/>
    <w:rsid w:val="004C7544"/>
    <w:rsid w:val="004C7BE8"/>
    <w:rsid w:val="004C7E4E"/>
    <w:rsid w:val="004D2914"/>
    <w:rsid w:val="004D35CE"/>
    <w:rsid w:val="004D36E9"/>
    <w:rsid w:val="004D3ADB"/>
    <w:rsid w:val="004D3CDC"/>
    <w:rsid w:val="004D4EE7"/>
    <w:rsid w:val="004D5602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50B"/>
    <w:rsid w:val="004F01CC"/>
    <w:rsid w:val="004F0707"/>
    <w:rsid w:val="004F0D66"/>
    <w:rsid w:val="004F12F1"/>
    <w:rsid w:val="004F19C1"/>
    <w:rsid w:val="004F19F7"/>
    <w:rsid w:val="004F220F"/>
    <w:rsid w:val="004F2F8C"/>
    <w:rsid w:val="004F44DC"/>
    <w:rsid w:val="004F5351"/>
    <w:rsid w:val="004F7056"/>
    <w:rsid w:val="004F77E1"/>
    <w:rsid w:val="0050041E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1090E"/>
    <w:rsid w:val="005117FC"/>
    <w:rsid w:val="00511C22"/>
    <w:rsid w:val="00511D43"/>
    <w:rsid w:val="005120B8"/>
    <w:rsid w:val="00512BD5"/>
    <w:rsid w:val="005132D8"/>
    <w:rsid w:val="0051363A"/>
    <w:rsid w:val="005146F9"/>
    <w:rsid w:val="00516997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478A"/>
    <w:rsid w:val="00525650"/>
    <w:rsid w:val="005256C4"/>
    <w:rsid w:val="00525B81"/>
    <w:rsid w:val="00526031"/>
    <w:rsid w:val="00526EBB"/>
    <w:rsid w:val="00531152"/>
    <w:rsid w:val="0053162C"/>
    <w:rsid w:val="00531742"/>
    <w:rsid w:val="00531CF9"/>
    <w:rsid w:val="0053232C"/>
    <w:rsid w:val="00532401"/>
    <w:rsid w:val="0053380B"/>
    <w:rsid w:val="00534F8E"/>
    <w:rsid w:val="005361F6"/>
    <w:rsid w:val="0053652F"/>
    <w:rsid w:val="005373B5"/>
    <w:rsid w:val="00540200"/>
    <w:rsid w:val="005406E2"/>
    <w:rsid w:val="005418FC"/>
    <w:rsid w:val="00541D37"/>
    <w:rsid w:val="00542170"/>
    <w:rsid w:val="00542843"/>
    <w:rsid w:val="0054296C"/>
    <w:rsid w:val="00542B60"/>
    <w:rsid w:val="00542B9A"/>
    <w:rsid w:val="00542CA0"/>
    <w:rsid w:val="00543067"/>
    <w:rsid w:val="00544A9C"/>
    <w:rsid w:val="00545B40"/>
    <w:rsid w:val="00545C19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49D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22C5"/>
    <w:rsid w:val="00572582"/>
    <w:rsid w:val="0057280E"/>
    <w:rsid w:val="00572D89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876D0"/>
    <w:rsid w:val="0059082C"/>
    <w:rsid w:val="00590BEF"/>
    <w:rsid w:val="0059135C"/>
    <w:rsid w:val="005919C3"/>
    <w:rsid w:val="0059305E"/>
    <w:rsid w:val="005933C1"/>
    <w:rsid w:val="00593911"/>
    <w:rsid w:val="00593C6B"/>
    <w:rsid w:val="00594AA1"/>
    <w:rsid w:val="00595447"/>
    <w:rsid w:val="0059610C"/>
    <w:rsid w:val="00596345"/>
    <w:rsid w:val="00596903"/>
    <w:rsid w:val="00596996"/>
    <w:rsid w:val="00596C39"/>
    <w:rsid w:val="005A07A7"/>
    <w:rsid w:val="005A14A1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3BF"/>
    <w:rsid w:val="005B4A6B"/>
    <w:rsid w:val="005B4BB8"/>
    <w:rsid w:val="005B5834"/>
    <w:rsid w:val="005B6503"/>
    <w:rsid w:val="005B7B12"/>
    <w:rsid w:val="005B7E29"/>
    <w:rsid w:val="005C01CC"/>
    <w:rsid w:val="005C0528"/>
    <w:rsid w:val="005C073D"/>
    <w:rsid w:val="005C0C7F"/>
    <w:rsid w:val="005C1E05"/>
    <w:rsid w:val="005C2575"/>
    <w:rsid w:val="005C2671"/>
    <w:rsid w:val="005C2FBE"/>
    <w:rsid w:val="005C3335"/>
    <w:rsid w:val="005C3FFF"/>
    <w:rsid w:val="005C4867"/>
    <w:rsid w:val="005C4B79"/>
    <w:rsid w:val="005C58E2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E0A"/>
    <w:rsid w:val="005D60E6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ABC"/>
    <w:rsid w:val="005F0ED3"/>
    <w:rsid w:val="005F10CE"/>
    <w:rsid w:val="005F1E29"/>
    <w:rsid w:val="005F2DD0"/>
    <w:rsid w:val="005F2F9F"/>
    <w:rsid w:val="005F34F5"/>
    <w:rsid w:val="005F3D67"/>
    <w:rsid w:val="005F4230"/>
    <w:rsid w:val="005F47D4"/>
    <w:rsid w:val="005F4F62"/>
    <w:rsid w:val="005F58A9"/>
    <w:rsid w:val="005F7F83"/>
    <w:rsid w:val="00600659"/>
    <w:rsid w:val="0060511A"/>
    <w:rsid w:val="006075E8"/>
    <w:rsid w:val="0060773C"/>
    <w:rsid w:val="00607A14"/>
    <w:rsid w:val="006105C7"/>
    <w:rsid w:val="00610A5F"/>
    <w:rsid w:val="006120C3"/>
    <w:rsid w:val="00613E87"/>
    <w:rsid w:val="00614249"/>
    <w:rsid w:val="00614C96"/>
    <w:rsid w:val="00614CAC"/>
    <w:rsid w:val="006152E7"/>
    <w:rsid w:val="00615578"/>
    <w:rsid w:val="006156A1"/>
    <w:rsid w:val="00615A88"/>
    <w:rsid w:val="00617706"/>
    <w:rsid w:val="00617C11"/>
    <w:rsid w:val="00620C35"/>
    <w:rsid w:val="00620FFF"/>
    <w:rsid w:val="00621133"/>
    <w:rsid w:val="006221B2"/>
    <w:rsid w:val="006223F3"/>
    <w:rsid w:val="006223FE"/>
    <w:rsid w:val="006224B1"/>
    <w:rsid w:val="00622B10"/>
    <w:rsid w:val="006232B9"/>
    <w:rsid w:val="0062433F"/>
    <w:rsid w:val="0062532C"/>
    <w:rsid w:val="006256D0"/>
    <w:rsid w:val="00625A29"/>
    <w:rsid w:val="00625FCC"/>
    <w:rsid w:val="006260A7"/>
    <w:rsid w:val="00627220"/>
    <w:rsid w:val="00630CDC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5267"/>
    <w:rsid w:val="00647533"/>
    <w:rsid w:val="006478D2"/>
    <w:rsid w:val="00647FDD"/>
    <w:rsid w:val="006510DE"/>
    <w:rsid w:val="00653455"/>
    <w:rsid w:val="00654F83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E2E"/>
    <w:rsid w:val="00664402"/>
    <w:rsid w:val="0066556F"/>
    <w:rsid w:val="0066562B"/>
    <w:rsid w:val="00666142"/>
    <w:rsid w:val="00666B45"/>
    <w:rsid w:val="006709BE"/>
    <w:rsid w:val="00670F83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86028"/>
    <w:rsid w:val="00687DEB"/>
    <w:rsid w:val="00690624"/>
    <w:rsid w:val="006912BE"/>
    <w:rsid w:val="0069304A"/>
    <w:rsid w:val="006936C6"/>
    <w:rsid w:val="00694861"/>
    <w:rsid w:val="00694A1A"/>
    <w:rsid w:val="00694E9F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DAB"/>
    <w:rsid w:val="006A6D3A"/>
    <w:rsid w:val="006B00DE"/>
    <w:rsid w:val="006B020B"/>
    <w:rsid w:val="006B0700"/>
    <w:rsid w:val="006B0FF3"/>
    <w:rsid w:val="006B138C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4C2C"/>
    <w:rsid w:val="006E5118"/>
    <w:rsid w:val="006F1201"/>
    <w:rsid w:val="006F1FB0"/>
    <w:rsid w:val="006F23F2"/>
    <w:rsid w:val="006F3061"/>
    <w:rsid w:val="006F3353"/>
    <w:rsid w:val="006F3C5F"/>
    <w:rsid w:val="006F4BC3"/>
    <w:rsid w:val="006F4D80"/>
    <w:rsid w:val="006F61D3"/>
    <w:rsid w:val="006F68DB"/>
    <w:rsid w:val="006F7343"/>
    <w:rsid w:val="007010BE"/>
    <w:rsid w:val="0070300B"/>
    <w:rsid w:val="00703533"/>
    <w:rsid w:val="007040FA"/>
    <w:rsid w:val="00704504"/>
    <w:rsid w:val="00705144"/>
    <w:rsid w:val="00705673"/>
    <w:rsid w:val="00706053"/>
    <w:rsid w:val="007076F3"/>
    <w:rsid w:val="00710334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171CD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F37"/>
    <w:rsid w:val="00735EE7"/>
    <w:rsid w:val="0073725A"/>
    <w:rsid w:val="007379DF"/>
    <w:rsid w:val="00737B53"/>
    <w:rsid w:val="00737B89"/>
    <w:rsid w:val="007416ED"/>
    <w:rsid w:val="00741757"/>
    <w:rsid w:val="007427E8"/>
    <w:rsid w:val="00742983"/>
    <w:rsid w:val="00743534"/>
    <w:rsid w:val="007438E3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3EDD"/>
    <w:rsid w:val="00754245"/>
    <w:rsid w:val="00754436"/>
    <w:rsid w:val="007554CE"/>
    <w:rsid w:val="00756256"/>
    <w:rsid w:val="00756C5B"/>
    <w:rsid w:val="007604B3"/>
    <w:rsid w:val="007607F2"/>
    <w:rsid w:val="00761F28"/>
    <w:rsid w:val="00763835"/>
    <w:rsid w:val="00765405"/>
    <w:rsid w:val="0076687C"/>
    <w:rsid w:val="00767101"/>
    <w:rsid w:val="007676C2"/>
    <w:rsid w:val="00770128"/>
    <w:rsid w:val="00770755"/>
    <w:rsid w:val="00771DAB"/>
    <w:rsid w:val="007722E1"/>
    <w:rsid w:val="007743A7"/>
    <w:rsid w:val="00774F4E"/>
    <w:rsid w:val="007757CC"/>
    <w:rsid w:val="00775C8D"/>
    <w:rsid w:val="00775E85"/>
    <w:rsid w:val="007769DD"/>
    <w:rsid w:val="00776B87"/>
    <w:rsid w:val="00777B24"/>
    <w:rsid w:val="00777D0A"/>
    <w:rsid w:val="00781A82"/>
    <w:rsid w:val="00783419"/>
    <w:rsid w:val="007834EC"/>
    <w:rsid w:val="0078625A"/>
    <w:rsid w:val="0078648D"/>
    <w:rsid w:val="00786E64"/>
    <w:rsid w:val="00787FA4"/>
    <w:rsid w:val="00792947"/>
    <w:rsid w:val="0079359C"/>
    <w:rsid w:val="0079383A"/>
    <w:rsid w:val="00793B1F"/>
    <w:rsid w:val="0079473B"/>
    <w:rsid w:val="00794850"/>
    <w:rsid w:val="007949F3"/>
    <w:rsid w:val="00795B10"/>
    <w:rsid w:val="007960CE"/>
    <w:rsid w:val="00796B59"/>
    <w:rsid w:val="00796EAC"/>
    <w:rsid w:val="007A021F"/>
    <w:rsid w:val="007A0BEB"/>
    <w:rsid w:val="007A0C15"/>
    <w:rsid w:val="007A1602"/>
    <w:rsid w:val="007A2CC7"/>
    <w:rsid w:val="007A3526"/>
    <w:rsid w:val="007A3AC3"/>
    <w:rsid w:val="007A3AE4"/>
    <w:rsid w:val="007A3E90"/>
    <w:rsid w:val="007A3E9B"/>
    <w:rsid w:val="007A4555"/>
    <w:rsid w:val="007A4563"/>
    <w:rsid w:val="007A477E"/>
    <w:rsid w:val="007A687A"/>
    <w:rsid w:val="007A76A1"/>
    <w:rsid w:val="007A7EAC"/>
    <w:rsid w:val="007B14B1"/>
    <w:rsid w:val="007B1A81"/>
    <w:rsid w:val="007B2AD2"/>
    <w:rsid w:val="007B36A0"/>
    <w:rsid w:val="007B37E5"/>
    <w:rsid w:val="007B443A"/>
    <w:rsid w:val="007B4624"/>
    <w:rsid w:val="007B4E36"/>
    <w:rsid w:val="007B5142"/>
    <w:rsid w:val="007B6056"/>
    <w:rsid w:val="007B6593"/>
    <w:rsid w:val="007B6D53"/>
    <w:rsid w:val="007B7222"/>
    <w:rsid w:val="007B746D"/>
    <w:rsid w:val="007B77E1"/>
    <w:rsid w:val="007B787E"/>
    <w:rsid w:val="007C034A"/>
    <w:rsid w:val="007C1688"/>
    <w:rsid w:val="007C17A9"/>
    <w:rsid w:val="007C4EEE"/>
    <w:rsid w:val="007C5ADD"/>
    <w:rsid w:val="007C61AA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6B82"/>
    <w:rsid w:val="007D6C23"/>
    <w:rsid w:val="007D7D37"/>
    <w:rsid w:val="007E351E"/>
    <w:rsid w:val="007E430A"/>
    <w:rsid w:val="007E4A18"/>
    <w:rsid w:val="007E545A"/>
    <w:rsid w:val="007E7009"/>
    <w:rsid w:val="007E7D39"/>
    <w:rsid w:val="007F036E"/>
    <w:rsid w:val="007F0764"/>
    <w:rsid w:val="007F1418"/>
    <w:rsid w:val="007F1509"/>
    <w:rsid w:val="007F1879"/>
    <w:rsid w:val="007F22F0"/>
    <w:rsid w:val="007F4894"/>
    <w:rsid w:val="007F6396"/>
    <w:rsid w:val="007F66FB"/>
    <w:rsid w:val="007F69BF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4D81"/>
    <w:rsid w:val="00805088"/>
    <w:rsid w:val="00805217"/>
    <w:rsid w:val="00805F92"/>
    <w:rsid w:val="00807D3D"/>
    <w:rsid w:val="00807DCC"/>
    <w:rsid w:val="00807E78"/>
    <w:rsid w:val="00810BD9"/>
    <w:rsid w:val="00810CD3"/>
    <w:rsid w:val="008115D9"/>
    <w:rsid w:val="00811F68"/>
    <w:rsid w:val="00812AB9"/>
    <w:rsid w:val="00812C61"/>
    <w:rsid w:val="00813169"/>
    <w:rsid w:val="00813593"/>
    <w:rsid w:val="00814357"/>
    <w:rsid w:val="008143CD"/>
    <w:rsid w:val="008155D9"/>
    <w:rsid w:val="00816E7D"/>
    <w:rsid w:val="00816E93"/>
    <w:rsid w:val="0081767E"/>
    <w:rsid w:val="008205B7"/>
    <w:rsid w:val="00820AAE"/>
    <w:rsid w:val="008211A5"/>
    <w:rsid w:val="00821925"/>
    <w:rsid w:val="00822130"/>
    <w:rsid w:val="008239C4"/>
    <w:rsid w:val="00823C8F"/>
    <w:rsid w:val="00823E0E"/>
    <w:rsid w:val="0082472A"/>
    <w:rsid w:val="008250FA"/>
    <w:rsid w:val="008255A3"/>
    <w:rsid w:val="00827AC4"/>
    <w:rsid w:val="008309CC"/>
    <w:rsid w:val="00830C38"/>
    <w:rsid w:val="00830DD2"/>
    <w:rsid w:val="00831ABB"/>
    <w:rsid w:val="008334CD"/>
    <w:rsid w:val="00833972"/>
    <w:rsid w:val="0083441C"/>
    <w:rsid w:val="00836A46"/>
    <w:rsid w:val="00836B80"/>
    <w:rsid w:val="00836C79"/>
    <w:rsid w:val="0084009B"/>
    <w:rsid w:val="00840E03"/>
    <w:rsid w:val="00841A7D"/>
    <w:rsid w:val="00842B5D"/>
    <w:rsid w:val="00843387"/>
    <w:rsid w:val="008445BE"/>
    <w:rsid w:val="00844B4C"/>
    <w:rsid w:val="00847756"/>
    <w:rsid w:val="00847955"/>
    <w:rsid w:val="008501BD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917"/>
    <w:rsid w:val="00870DA9"/>
    <w:rsid w:val="00871F83"/>
    <w:rsid w:val="008729CA"/>
    <w:rsid w:val="00872D27"/>
    <w:rsid w:val="00872E93"/>
    <w:rsid w:val="008743E1"/>
    <w:rsid w:val="0087446F"/>
    <w:rsid w:val="00874F3F"/>
    <w:rsid w:val="00875A11"/>
    <w:rsid w:val="00877DB1"/>
    <w:rsid w:val="0088030D"/>
    <w:rsid w:val="00881A5A"/>
    <w:rsid w:val="008826E6"/>
    <w:rsid w:val="008833C1"/>
    <w:rsid w:val="00886A0F"/>
    <w:rsid w:val="00887FA9"/>
    <w:rsid w:val="00891CAB"/>
    <w:rsid w:val="00893082"/>
    <w:rsid w:val="0089397B"/>
    <w:rsid w:val="00894593"/>
    <w:rsid w:val="00896147"/>
    <w:rsid w:val="00896480"/>
    <w:rsid w:val="00896C6F"/>
    <w:rsid w:val="0089797B"/>
    <w:rsid w:val="008A0BCB"/>
    <w:rsid w:val="008A0E39"/>
    <w:rsid w:val="008A257A"/>
    <w:rsid w:val="008A335C"/>
    <w:rsid w:val="008A4E1A"/>
    <w:rsid w:val="008A50CC"/>
    <w:rsid w:val="008A5A22"/>
    <w:rsid w:val="008A5A8D"/>
    <w:rsid w:val="008B08A4"/>
    <w:rsid w:val="008B168E"/>
    <w:rsid w:val="008B1BB9"/>
    <w:rsid w:val="008B2715"/>
    <w:rsid w:val="008B31E6"/>
    <w:rsid w:val="008B33CA"/>
    <w:rsid w:val="008B58D6"/>
    <w:rsid w:val="008B6156"/>
    <w:rsid w:val="008C0991"/>
    <w:rsid w:val="008C1755"/>
    <w:rsid w:val="008C1C42"/>
    <w:rsid w:val="008C4558"/>
    <w:rsid w:val="008C5497"/>
    <w:rsid w:val="008C5D5F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430E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3B2A"/>
    <w:rsid w:val="008E412C"/>
    <w:rsid w:val="008E4257"/>
    <w:rsid w:val="008E4BA9"/>
    <w:rsid w:val="008E5750"/>
    <w:rsid w:val="008E5967"/>
    <w:rsid w:val="008E5AD3"/>
    <w:rsid w:val="008E6E09"/>
    <w:rsid w:val="008F1A1C"/>
    <w:rsid w:val="008F444F"/>
    <w:rsid w:val="008F4642"/>
    <w:rsid w:val="008F4768"/>
    <w:rsid w:val="008F51B2"/>
    <w:rsid w:val="008F5E1F"/>
    <w:rsid w:val="008F620C"/>
    <w:rsid w:val="008F65DE"/>
    <w:rsid w:val="008F702B"/>
    <w:rsid w:val="00900026"/>
    <w:rsid w:val="0090028D"/>
    <w:rsid w:val="00900597"/>
    <w:rsid w:val="00900C64"/>
    <w:rsid w:val="00900EE9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07BA7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4E5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282B"/>
    <w:rsid w:val="0092341D"/>
    <w:rsid w:val="00924BB2"/>
    <w:rsid w:val="00924E9A"/>
    <w:rsid w:val="00925BE7"/>
    <w:rsid w:val="0092765E"/>
    <w:rsid w:val="0093059D"/>
    <w:rsid w:val="00930E50"/>
    <w:rsid w:val="00931120"/>
    <w:rsid w:val="00931838"/>
    <w:rsid w:val="00933032"/>
    <w:rsid w:val="00933E5F"/>
    <w:rsid w:val="00935C02"/>
    <w:rsid w:val="009374CB"/>
    <w:rsid w:val="0093785B"/>
    <w:rsid w:val="009402DA"/>
    <w:rsid w:val="0094144F"/>
    <w:rsid w:val="00941F4E"/>
    <w:rsid w:val="00942697"/>
    <w:rsid w:val="00943622"/>
    <w:rsid w:val="009444CD"/>
    <w:rsid w:val="009453F2"/>
    <w:rsid w:val="00945D28"/>
    <w:rsid w:val="00946A52"/>
    <w:rsid w:val="00951940"/>
    <w:rsid w:val="00951CD4"/>
    <w:rsid w:val="0095233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DBF"/>
    <w:rsid w:val="00956F10"/>
    <w:rsid w:val="00957030"/>
    <w:rsid w:val="00957486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B35"/>
    <w:rsid w:val="00970FD9"/>
    <w:rsid w:val="00971586"/>
    <w:rsid w:val="00971637"/>
    <w:rsid w:val="009716C3"/>
    <w:rsid w:val="00971BC2"/>
    <w:rsid w:val="0097493C"/>
    <w:rsid w:val="00975B5E"/>
    <w:rsid w:val="00976EA1"/>
    <w:rsid w:val="009771AA"/>
    <w:rsid w:val="00977533"/>
    <w:rsid w:val="00977F64"/>
    <w:rsid w:val="00980590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90790"/>
    <w:rsid w:val="0099117B"/>
    <w:rsid w:val="00991569"/>
    <w:rsid w:val="009935AF"/>
    <w:rsid w:val="0099579F"/>
    <w:rsid w:val="00997247"/>
    <w:rsid w:val="009972FA"/>
    <w:rsid w:val="009A0E1C"/>
    <w:rsid w:val="009A1763"/>
    <w:rsid w:val="009A295D"/>
    <w:rsid w:val="009A2D35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0253"/>
    <w:rsid w:val="009B2232"/>
    <w:rsid w:val="009B27AA"/>
    <w:rsid w:val="009B2D2C"/>
    <w:rsid w:val="009B313E"/>
    <w:rsid w:val="009B4C55"/>
    <w:rsid w:val="009B4D76"/>
    <w:rsid w:val="009B6C03"/>
    <w:rsid w:val="009B771E"/>
    <w:rsid w:val="009B7B12"/>
    <w:rsid w:val="009C0857"/>
    <w:rsid w:val="009C0AA4"/>
    <w:rsid w:val="009C1154"/>
    <w:rsid w:val="009C1180"/>
    <w:rsid w:val="009C17B5"/>
    <w:rsid w:val="009C1D1E"/>
    <w:rsid w:val="009C3CC3"/>
    <w:rsid w:val="009C44F3"/>
    <w:rsid w:val="009C5223"/>
    <w:rsid w:val="009C5A94"/>
    <w:rsid w:val="009C74D0"/>
    <w:rsid w:val="009C7F8C"/>
    <w:rsid w:val="009D0094"/>
    <w:rsid w:val="009D074C"/>
    <w:rsid w:val="009D0785"/>
    <w:rsid w:val="009D07A8"/>
    <w:rsid w:val="009D0C6A"/>
    <w:rsid w:val="009D0D10"/>
    <w:rsid w:val="009D190E"/>
    <w:rsid w:val="009D1FA8"/>
    <w:rsid w:val="009D35CF"/>
    <w:rsid w:val="009D59E4"/>
    <w:rsid w:val="009D5C82"/>
    <w:rsid w:val="009D60BF"/>
    <w:rsid w:val="009D61EE"/>
    <w:rsid w:val="009D66A8"/>
    <w:rsid w:val="009D7EE1"/>
    <w:rsid w:val="009E025C"/>
    <w:rsid w:val="009E05BA"/>
    <w:rsid w:val="009E2007"/>
    <w:rsid w:val="009E2369"/>
    <w:rsid w:val="009E2A35"/>
    <w:rsid w:val="009E2DA8"/>
    <w:rsid w:val="009E3B87"/>
    <w:rsid w:val="009E44F9"/>
    <w:rsid w:val="009E49AC"/>
    <w:rsid w:val="009E591F"/>
    <w:rsid w:val="009E61D8"/>
    <w:rsid w:val="009E716B"/>
    <w:rsid w:val="009E77D6"/>
    <w:rsid w:val="009F0037"/>
    <w:rsid w:val="009F014E"/>
    <w:rsid w:val="009F1F1D"/>
    <w:rsid w:val="009F21A0"/>
    <w:rsid w:val="009F3E3C"/>
    <w:rsid w:val="009F4030"/>
    <w:rsid w:val="009F6C81"/>
    <w:rsid w:val="009F7379"/>
    <w:rsid w:val="009F798C"/>
    <w:rsid w:val="00A0018F"/>
    <w:rsid w:val="00A0135A"/>
    <w:rsid w:val="00A014A1"/>
    <w:rsid w:val="00A025F5"/>
    <w:rsid w:val="00A02A2D"/>
    <w:rsid w:val="00A056C2"/>
    <w:rsid w:val="00A05B8B"/>
    <w:rsid w:val="00A06804"/>
    <w:rsid w:val="00A06856"/>
    <w:rsid w:val="00A07448"/>
    <w:rsid w:val="00A11A5F"/>
    <w:rsid w:val="00A1283C"/>
    <w:rsid w:val="00A13822"/>
    <w:rsid w:val="00A14146"/>
    <w:rsid w:val="00A1423E"/>
    <w:rsid w:val="00A145EE"/>
    <w:rsid w:val="00A157C4"/>
    <w:rsid w:val="00A1597D"/>
    <w:rsid w:val="00A163F8"/>
    <w:rsid w:val="00A16882"/>
    <w:rsid w:val="00A2021C"/>
    <w:rsid w:val="00A20B7B"/>
    <w:rsid w:val="00A21723"/>
    <w:rsid w:val="00A22FF4"/>
    <w:rsid w:val="00A230EC"/>
    <w:rsid w:val="00A23660"/>
    <w:rsid w:val="00A250A5"/>
    <w:rsid w:val="00A25366"/>
    <w:rsid w:val="00A25373"/>
    <w:rsid w:val="00A27CED"/>
    <w:rsid w:val="00A309C1"/>
    <w:rsid w:val="00A31224"/>
    <w:rsid w:val="00A3191B"/>
    <w:rsid w:val="00A32B30"/>
    <w:rsid w:val="00A34875"/>
    <w:rsid w:val="00A3705A"/>
    <w:rsid w:val="00A37644"/>
    <w:rsid w:val="00A41817"/>
    <w:rsid w:val="00A42BBE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BF6"/>
    <w:rsid w:val="00A57FB8"/>
    <w:rsid w:val="00A60CE6"/>
    <w:rsid w:val="00A614C8"/>
    <w:rsid w:val="00A6161B"/>
    <w:rsid w:val="00A6197F"/>
    <w:rsid w:val="00A61C67"/>
    <w:rsid w:val="00A61D99"/>
    <w:rsid w:val="00A6284D"/>
    <w:rsid w:val="00A62CCE"/>
    <w:rsid w:val="00A62F53"/>
    <w:rsid w:val="00A6311D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493D"/>
    <w:rsid w:val="00A75363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70B0"/>
    <w:rsid w:val="00A90DCA"/>
    <w:rsid w:val="00A91855"/>
    <w:rsid w:val="00A94B5F"/>
    <w:rsid w:val="00A966AD"/>
    <w:rsid w:val="00A97147"/>
    <w:rsid w:val="00A97C3B"/>
    <w:rsid w:val="00AA05D6"/>
    <w:rsid w:val="00AA0CC9"/>
    <w:rsid w:val="00AA2C0A"/>
    <w:rsid w:val="00AA3691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218E"/>
    <w:rsid w:val="00AC26E0"/>
    <w:rsid w:val="00AC2733"/>
    <w:rsid w:val="00AC325C"/>
    <w:rsid w:val="00AC4099"/>
    <w:rsid w:val="00AC500A"/>
    <w:rsid w:val="00AC605A"/>
    <w:rsid w:val="00AC6F7E"/>
    <w:rsid w:val="00AC7C57"/>
    <w:rsid w:val="00AD0691"/>
    <w:rsid w:val="00AD0739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55B3"/>
    <w:rsid w:val="00AD629B"/>
    <w:rsid w:val="00AD6B6D"/>
    <w:rsid w:val="00AD7B85"/>
    <w:rsid w:val="00AE09BE"/>
    <w:rsid w:val="00AE10E4"/>
    <w:rsid w:val="00AE126F"/>
    <w:rsid w:val="00AE1632"/>
    <w:rsid w:val="00AE1E6B"/>
    <w:rsid w:val="00AE298E"/>
    <w:rsid w:val="00AE3662"/>
    <w:rsid w:val="00AE4319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6100"/>
    <w:rsid w:val="00B0059F"/>
    <w:rsid w:val="00B0099E"/>
    <w:rsid w:val="00B0142C"/>
    <w:rsid w:val="00B01DFD"/>
    <w:rsid w:val="00B03606"/>
    <w:rsid w:val="00B03DA4"/>
    <w:rsid w:val="00B0692C"/>
    <w:rsid w:val="00B06E3C"/>
    <w:rsid w:val="00B07D7C"/>
    <w:rsid w:val="00B10103"/>
    <w:rsid w:val="00B102A8"/>
    <w:rsid w:val="00B10639"/>
    <w:rsid w:val="00B1065C"/>
    <w:rsid w:val="00B11798"/>
    <w:rsid w:val="00B12DC2"/>
    <w:rsid w:val="00B1337E"/>
    <w:rsid w:val="00B135B2"/>
    <w:rsid w:val="00B14D58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768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6A7"/>
    <w:rsid w:val="00B51985"/>
    <w:rsid w:val="00B51F9F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2413"/>
    <w:rsid w:val="00B635AF"/>
    <w:rsid w:val="00B64C45"/>
    <w:rsid w:val="00B65065"/>
    <w:rsid w:val="00B650D8"/>
    <w:rsid w:val="00B665F4"/>
    <w:rsid w:val="00B66C5B"/>
    <w:rsid w:val="00B718FB"/>
    <w:rsid w:val="00B72203"/>
    <w:rsid w:val="00B73BF7"/>
    <w:rsid w:val="00B73D36"/>
    <w:rsid w:val="00B74088"/>
    <w:rsid w:val="00B741E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77D0D"/>
    <w:rsid w:val="00B80476"/>
    <w:rsid w:val="00B80503"/>
    <w:rsid w:val="00B81C1F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2D71"/>
    <w:rsid w:val="00B94461"/>
    <w:rsid w:val="00B96D80"/>
    <w:rsid w:val="00B974B4"/>
    <w:rsid w:val="00B97E05"/>
    <w:rsid w:val="00BA0D9A"/>
    <w:rsid w:val="00BA10FF"/>
    <w:rsid w:val="00BA184B"/>
    <w:rsid w:val="00BA1B46"/>
    <w:rsid w:val="00BA1E37"/>
    <w:rsid w:val="00BA2985"/>
    <w:rsid w:val="00BA4A85"/>
    <w:rsid w:val="00BA4EBE"/>
    <w:rsid w:val="00BA5436"/>
    <w:rsid w:val="00BA6A74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1060"/>
    <w:rsid w:val="00BD1454"/>
    <w:rsid w:val="00BD49DA"/>
    <w:rsid w:val="00BD5619"/>
    <w:rsid w:val="00BD6281"/>
    <w:rsid w:val="00BD63AF"/>
    <w:rsid w:val="00BD74E5"/>
    <w:rsid w:val="00BE0C03"/>
    <w:rsid w:val="00BE160E"/>
    <w:rsid w:val="00BE4742"/>
    <w:rsid w:val="00BE6062"/>
    <w:rsid w:val="00BE6400"/>
    <w:rsid w:val="00BE6CF3"/>
    <w:rsid w:val="00BF0836"/>
    <w:rsid w:val="00BF1B09"/>
    <w:rsid w:val="00BF2651"/>
    <w:rsid w:val="00BF2DF1"/>
    <w:rsid w:val="00BF3218"/>
    <w:rsid w:val="00BF4694"/>
    <w:rsid w:val="00BF647C"/>
    <w:rsid w:val="00BF660A"/>
    <w:rsid w:val="00BF67FA"/>
    <w:rsid w:val="00BF6C78"/>
    <w:rsid w:val="00BF7506"/>
    <w:rsid w:val="00C017DC"/>
    <w:rsid w:val="00C02FFF"/>
    <w:rsid w:val="00C03FBB"/>
    <w:rsid w:val="00C04247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5194"/>
    <w:rsid w:val="00C15660"/>
    <w:rsid w:val="00C1575A"/>
    <w:rsid w:val="00C15A48"/>
    <w:rsid w:val="00C1639A"/>
    <w:rsid w:val="00C1649F"/>
    <w:rsid w:val="00C16660"/>
    <w:rsid w:val="00C17F96"/>
    <w:rsid w:val="00C20982"/>
    <w:rsid w:val="00C21697"/>
    <w:rsid w:val="00C2196C"/>
    <w:rsid w:val="00C22ACA"/>
    <w:rsid w:val="00C234D2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0E6"/>
    <w:rsid w:val="00C3088B"/>
    <w:rsid w:val="00C30A34"/>
    <w:rsid w:val="00C318FD"/>
    <w:rsid w:val="00C31B71"/>
    <w:rsid w:val="00C327B8"/>
    <w:rsid w:val="00C3321C"/>
    <w:rsid w:val="00C337FF"/>
    <w:rsid w:val="00C33B0D"/>
    <w:rsid w:val="00C342BA"/>
    <w:rsid w:val="00C353D8"/>
    <w:rsid w:val="00C3662C"/>
    <w:rsid w:val="00C37A1B"/>
    <w:rsid w:val="00C37FB0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5819"/>
    <w:rsid w:val="00C56114"/>
    <w:rsid w:val="00C5660D"/>
    <w:rsid w:val="00C56F4F"/>
    <w:rsid w:val="00C57491"/>
    <w:rsid w:val="00C6064F"/>
    <w:rsid w:val="00C60F85"/>
    <w:rsid w:val="00C6123F"/>
    <w:rsid w:val="00C617CE"/>
    <w:rsid w:val="00C624FA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0F85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075C"/>
    <w:rsid w:val="00C92A5B"/>
    <w:rsid w:val="00C93D56"/>
    <w:rsid w:val="00C9437F"/>
    <w:rsid w:val="00C95425"/>
    <w:rsid w:val="00C958EF"/>
    <w:rsid w:val="00C96EB4"/>
    <w:rsid w:val="00C97908"/>
    <w:rsid w:val="00CA02A1"/>
    <w:rsid w:val="00CA0A47"/>
    <w:rsid w:val="00CA243A"/>
    <w:rsid w:val="00CA3449"/>
    <w:rsid w:val="00CA3E2C"/>
    <w:rsid w:val="00CA3F17"/>
    <w:rsid w:val="00CA4ED0"/>
    <w:rsid w:val="00CA5628"/>
    <w:rsid w:val="00CA5E42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751D"/>
    <w:rsid w:val="00CB7521"/>
    <w:rsid w:val="00CB7A5C"/>
    <w:rsid w:val="00CC0096"/>
    <w:rsid w:val="00CC00BD"/>
    <w:rsid w:val="00CC019C"/>
    <w:rsid w:val="00CC0554"/>
    <w:rsid w:val="00CC13A0"/>
    <w:rsid w:val="00CC21BF"/>
    <w:rsid w:val="00CC247B"/>
    <w:rsid w:val="00CC2692"/>
    <w:rsid w:val="00CC3CDB"/>
    <w:rsid w:val="00CC482C"/>
    <w:rsid w:val="00CC598C"/>
    <w:rsid w:val="00CC6328"/>
    <w:rsid w:val="00CC6C54"/>
    <w:rsid w:val="00CC75C5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AF7"/>
    <w:rsid w:val="00CD5E5C"/>
    <w:rsid w:val="00CD5E9F"/>
    <w:rsid w:val="00CD626A"/>
    <w:rsid w:val="00CD6E81"/>
    <w:rsid w:val="00CD7D15"/>
    <w:rsid w:val="00CD7E31"/>
    <w:rsid w:val="00CE0A2D"/>
    <w:rsid w:val="00CE0E84"/>
    <w:rsid w:val="00CE1EFA"/>
    <w:rsid w:val="00CE1FF8"/>
    <w:rsid w:val="00CE3995"/>
    <w:rsid w:val="00CE39D5"/>
    <w:rsid w:val="00CE4A61"/>
    <w:rsid w:val="00CE562F"/>
    <w:rsid w:val="00CE5BBA"/>
    <w:rsid w:val="00CE6EA6"/>
    <w:rsid w:val="00CE7890"/>
    <w:rsid w:val="00CF05CC"/>
    <w:rsid w:val="00CF0CD7"/>
    <w:rsid w:val="00CF0D82"/>
    <w:rsid w:val="00CF1BF6"/>
    <w:rsid w:val="00CF2265"/>
    <w:rsid w:val="00CF23B3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68EE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ABF"/>
    <w:rsid w:val="00D21C80"/>
    <w:rsid w:val="00D21E48"/>
    <w:rsid w:val="00D22547"/>
    <w:rsid w:val="00D2274A"/>
    <w:rsid w:val="00D23409"/>
    <w:rsid w:val="00D242A3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700A"/>
    <w:rsid w:val="00D40DA5"/>
    <w:rsid w:val="00D41F58"/>
    <w:rsid w:val="00D428CF"/>
    <w:rsid w:val="00D440F4"/>
    <w:rsid w:val="00D44466"/>
    <w:rsid w:val="00D44DCE"/>
    <w:rsid w:val="00D466E4"/>
    <w:rsid w:val="00D467FD"/>
    <w:rsid w:val="00D47096"/>
    <w:rsid w:val="00D47EA6"/>
    <w:rsid w:val="00D50DAB"/>
    <w:rsid w:val="00D5101B"/>
    <w:rsid w:val="00D511F6"/>
    <w:rsid w:val="00D528F1"/>
    <w:rsid w:val="00D52EF9"/>
    <w:rsid w:val="00D536B9"/>
    <w:rsid w:val="00D5439D"/>
    <w:rsid w:val="00D56116"/>
    <w:rsid w:val="00D604CA"/>
    <w:rsid w:val="00D610BD"/>
    <w:rsid w:val="00D619CB"/>
    <w:rsid w:val="00D62643"/>
    <w:rsid w:val="00D6268F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236"/>
    <w:rsid w:val="00D75AFC"/>
    <w:rsid w:val="00D75F70"/>
    <w:rsid w:val="00D76032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676F"/>
    <w:rsid w:val="00D87CC2"/>
    <w:rsid w:val="00D910CE"/>
    <w:rsid w:val="00D9203B"/>
    <w:rsid w:val="00D92470"/>
    <w:rsid w:val="00D92F26"/>
    <w:rsid w:val="00D933C2"/>
    <w:rsid w:val="00D93626"/>
    <w:rsid w:val="00D936DB"/>
    <w:rsid w:val="00D945AC"/>
    <w:rsid w:val="00D95F35"/>
    <w:rsid w:val="00D96AEC"/>
    <w:rsid w:val="00D97EAF"/>
    <w:rsid w:val="00DA0895"/>
    <w:rsid w:val="00DA1E9E"/>
    <w:rsid w:val="00DA253C"/>
    <w:rsid w:val="00DA34C7"/>
    <w:rsid w:val="00DA5A96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6E81"/>
    <w:rsid w:val="00DC7D39"/>
    <w:rsid w:val="00DC7EE2"/>
    <w:rsid w:val="00DD0E87"/>
    <w:rsid w:val="00DD11EE"/>
    <w:rsid w:val="00DD227F"/>
    <w:rsid w:val="00DD3916"/>
    <w:rsid w:val="00DD3C83"/>
    <w:rsid w:val="00DD3E2A"/>
    <w:rsid w:val="00DD4285"/>
    <w:rsid w:val="00DD51C0"/>
    <w:rsid w:val="00DD52BB"/>
    <w:rsid w:val="00DD566A"/>
    <w:rsid w:val="00DD5A11"/>
    <w:rsid w:val="00DD5AEE"/>
    <w:rsid w:val="00DD5DDE"/>
    <w:rsid w:val="00DD798B"/>
    <w:rsid w:val="00DD7ED1"/>
    <w:rsid w:val="00DE0608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3E0C"/>
    <w:rsid w:val="00DF403E"/>
    <w:rsid w:val="00DF47F4"/>
    <w:rsid w:val="00DF485D"/>
    <w:rsid w:val="00DF4DA4"/>
    <w:rsid w:val="00DF52F9"/>
    <w:rsid w:val="00DF5B6D"/>
    <w:rsid w:val="00DF6C95"/>
    <w:rsid w:val="00DF72CF"/>
    <w:rsid w:val="00E0140A"/>
    <w:rsid w:val="00E01E3B"/>
    <w:rsid w:val="00E0302D"/>
    <w:rsid w:val="00E04D04"/>
    <w:rsid w:val="00E05F8A"/>
    <w:rsid w:val="00E062EC"/>
    <w:rsid w:val="00E07DCF"/>
    <w:rsid w:val="00E105E5"/>
    <w:rsid w:val="00E10C4A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9BA"/>
    <w:rsid w:val="00E20D55"/>
    <w:rsid w:val="00E20E0B"/>
    <w:rsid w:val="00E228AF"/>
    <w:rsid w:val="00E23D9F"/>
    <w:rsid w:val="00E241E9"/>
    <w:rsid w:val="00E25574"/>
    <w:rsid w:val="00E27ADD"/>
    <w:rsid w:val="00E3050C"/>
    <w:rsid w:val="00E310F9"/>
    <w:rsid w:val="00E31E71"/>
    <w:rsid w:val="00E32AAB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1E8A"/>
    <w:rsid w:val="00E52110"/>
    <w:rsid w:val="00E5287F"/>
    <w:rsid w:val="00E52F2B"/>
    <w:rsid w:val="00E5380F"/>
    <w:rsid w:val="00E53C7C"/>
    <w:rsid w:val="00E54B3E"/>
    <w:rsid w:val="00E555D4"/>
    <w:rsid w:val="00E55855"/>
    <w:rsid w:val="00E55FB5"/>
    <w:rsid w:val="00E5762F"/>
    <w:rsid w:val="00E576C4"/>
    <w:rsid w:val="00E60916"/>
    <w:rsid w:val="00E60A6C"/>
    <w:rsid w:val="00E61FBC"/>
    <w:rsid w:val="00E622F6"/>
    <w:rsid w:val="00E62A20"/>
    <w:rsid w:val="00E636CA"/>
    <w:rsid w:val="00E63974"/>
    <w:rsid w:val="00E63ADB"/>
    <w:rsid w:val="00E65329"/>
    <w:rsid w:val="00E65927"/>
    <w:rsid w:val="00E65B65"/>
    <w:rsid w:val="00E67BA7"/>
    <w:rsid w:val="00E70365"/>
    <w:rsid w:val="00E71A1A"/>
    <w:rsid w:val="00E72DDC"/>
    <w:rsid w:val="00E74076"/>
    <w:rsid w:val="00E74F39"/>
    <w:rsid w:val="00E75065"/>
    <w:rsid w:val="00E7658C"/>
    <w:rsid w:val="00E8063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736B"/>
    <w:rsid w:val="00E908C5"/>
    <w:rsid w:val="00E909D7"/>
    <w:rsid w:val="00E92085"/>
    <w:rsid w:val="00E92E61"/>
    <w:rsid w:val="00E930DD"/>
    <w:rsid w:val="00E936DC"/>
    <w:rsid w:val="00E93D47"/>
    <w:rsid w:val="00E940D4"/>
    <w:rsid w:val="00E9449A"/>
    <w:rsid w:val="00E94F1A"/>
    <w:rsid w:val="00E95D51"/>
    <w:rsid w:val="00E96D3A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690"/>
    <w:rsid w:val="00EB7A8D"/>
    <w:rsid w:val="00EC4590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9C5"/>
    <w:rsid w:val="00ED4F3A"/>
    <w:rsid w:val="00ED5677"/>
    <w:rsid w:val="00ED57E7"/>
    <w:rsid w:val="00ED5EE4"/>
    <w:rsid w:val="00ED60D6"/>
    <w:rsid w:val="00ED63B6"/>
    <w:rsid w:val="00ED67D8"/>
    <w:rsid w:val="00ED6AD6"/>
    <w:rsid w:val="00ED7F74"/>
    <w:rsid w:val="00EE0EAB"/>
    <w:rsid w:val="00EE1082"/>
    <w:rsid w:val="00EE10DC"/>
    <w:rsid w:val="00EE4A69"/>
    <w:rsid w:val="00EE5CBF"/>
    <w:rsid w:val="00EE5EF2"/>
    <w:rsid w:val="00EE6EA9"/>
    <w:rsid w:val="00EF0079"/>
    <w:rsid w:val="00EF0149"/>
    <w:rsid w:val="00EF0598"/>
    <w:rsid w:val="00EF0BC3"/>
    <w:rsid w:val="00EF1D9D"/>
    <w:rsid w:val="00EF1F27"/>
    <w:rsid w:val="00EF3528"/>
    <w:rsid w:val="00EF5C0E"/>
    <w:rsid w:val="00F00046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34C6"/>
    <w:rsid w:val="00F1359F"/>
    <w:rsid w:val="00F138F3"/>
    <w:rsid w:val="00F140CD"/>
    <w:rsid w:val="00F14D57"/>
    <w:rsid w:val="00F167CF"/>
    <w:rsid w:val="00F17AB3"/>
    <w:rsid w:val="00F17BFB"/>
    <w:rsid w:val="00F17D95"/>
    <w:rsid w:val="00F202A6"/>
    <w:rsid w:val="00F20835"/>
    <w:rsid w:val="00F21618"/>
    <w:rsid w:val="00F217BB"/>
    <w:rsid w:val="00F21C39"/>
    <w:rsid w:val="00F23574"/>
    <w:rsid w:val="00F23BB6"/>
    <w:rsid w:val="00F25833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375E6"/>
    <w:rsid w:val="00F402AF"/>
    <w:rsid w:val="00F40B52"/>
    <w:rsid w:val="00F41FA1"/>
    <w:rsid w:val="00F42B28"/>
    <w:rsid w:val="00F437E6"/>
    <w:rsid w:val="00F4514E"/>
    <w:rsid w:val="00F4560E"/>
    <w:rsid w:val="00F466E2"/>
    <w:rsid w:val="00F46F8A"/>
    <w:rsid w:val="00F51451"/>
    <w:rsid w:val="00F51BF2"/>
    <w:rsid w:val="00F52A3E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875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70C5A"/>
    <w:rsid w:val="00F71178"/>
    <w:rsid w:val="00F725B9"/>
    <w:rsid w:val="00F72B3D"/>
    <w:rsid w:val="00F73EB7"/>
    <w:rsid w:val="00F73F02"/>
    <w:rsid w:val="00F757DB"/>
    <w:rsid w:val="00F76B3E"/>
    <w:rsid w:val="00F76BB1"/>
    <w:rsid w:val="00F7765D"/>
    <w:rsid w:val="00F77A3F"/>
    <w:rsid w:val="00F80526"/>
    <w:rsid w:val="00F81A0B"/>
    <w:rsid w:val="00F81FBA"/>
    <w:rsid w:val="00F8206A"/>
    <w:rsid w:val="00F825EF"/>
    <w:rsid w:val="00F8357F"/>
    <w:rsid w:val="00F84198"/>
    <w:rsid w:val="00F849C2"/>
    <w:rsid w:val="00F85DC7"/>
    <w:rsid w:val="00F90011"/>
    <w:rsid w:val="00F910FB"/>
    <w:rsid w:val="00F91296"/>
    <w:rsid w:val="00F91466"/>
    <w:rsid w:val="00F918EF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1E39"/>
    <w:rsid w:val="00FA220B"/>
    <w:rsid w:val="00FA296E"/>
    <w:rsid w:val="00FA373E"/>
    <w:rsid w:val="00FA3969"/>
    <w:rsid w:val="00FA5EBF"/>
    <w:rsid w:val="00FA6853"/>
    <w:rsid w:val="00FA6D7D"/>
    <w:rsid w:val="00FA71EF"/>
    <w:rsid w:val="00FA75D0"/>
    <w:rsid w:val="00FA76D8"/>
    <w:rsid w:val="00FB0C57"/>
    <w:rsid w:val="00FB1A31"/>
    <w:rsid w:val="00FB1BFB"/>
    <w:rsid w:val="00FB2187"/>
    <w:rsid w:val="00FB230D"/>
    <w:rsid w:val="00FB3F85"/>
    <w:rsid w:val="00FB43BF"/>
    <w:rsid w:val="00FB4493"/>
    <w:rsid w:val="00FB48EF"/>
    <w:rsid w:val="00FB62AF"/>
    <w:rsid w:val="00FB7F3B"/>
    <w:rsid w:val="00FC0096"/>
    <w:rsid w:val="00FC0EA5"/>
    <w:rsid w:val="00FC22C9"/>
    <w:rsid w:val="00FC2300"/>
    <w:rsid w:val="00FC32EE"/>
    <w:rsid w:val="00FC39D4"/>
    <w:rsid w:val="00FC65AC"/>
    <w:rsid w:val="00FD0767"/>
    <w:rsid w:val="00FD0D23"/>
    <w:rsid w:val="00FD0E42"/>
    <w:rsid w:val="00FD19C5"/>
    <w:rsid w:val="00FD1A35"/>
    <w:rsid w:val="00FD1A70"/>
    <w:rsid w:val="00FD2D4A"/>
    <w:rsid w:val="00FD2D4C"/>
    <w:rsid w:val="00FD364B"/>
    <w:rsid w:val="00FD4B2D"/>
    <w:rsid w:val="00FD5241"/>
    <w:rsid w:val="00FD57B5"/>
    <w:rsid w:val="00FD78A6"/>
    <w:rsid w:val="00FD79E2"/>
    <w:rsid w:val="00FE0E15"/>
    <w:rsid w:val="00FE10D3"/>
    <w:rsid w:val="00FE15D7"/>
    <w:rsid w:val="00FE1FC4"/>
    <w:rsid w:val="00FE2822"/>
    <w:rsid w:val="00FE38C7"/>
    <w:rsid w:val="00FE3B59"/>
    <w:rsid w:val="00FE3C59"/>
    <w:rsid w:val="00FE5653"/>
    <w:rsid w:val="00FE6112"/>
    <w:rsid w:val="00FE6B9D"/>
    <w:rsid w:val="00FE7049"/>
    <w:rsid w:val="00FE7C39"/>
    <w:rsid w:val="00FF0053"/>
    <w:rsid w:val="00FF0928"/>
    <w:rsid w:val="00FF0C24"/>
    <w:rsid w:val="00FF0EEB"/>
    <w:rsid w:val="00FF110A"/>
    <w:rsid w:val="00FF250B"/>
    <w:rsid w:val="00FF2A0C"/>
    <w:rsid w:val="00FF2E9F"/>
    <w:rsid w:val="00FF3119"/>
    <w:rsid w:val="00FF5233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D5F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1"/>
    <w:link w:val="2"/>
    <w:rsid w:val="00436749"/>
    <w:rPr>
      <w:rFonts w:ascii="Arial" w:hAnsi="Arial"/>
      <w:b/>
      <w:sz w:val="24"/>
      <w:lang w:val="en-GB" w:eastAsia="en-US"/>
    </w:rPr>
  </w:style>
  <w:style w:type="paragraph" w:customStyle="1" w:styleId="ZchnZchn">
    <w:name w:val="Zchn Zchn"/>
    <w:semiHidden/>
    <w:rsid w:val="00A6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f5">
    <w:name w:val="Placeholder Text"/>
    <w:basedOn w:val="a1"/>
    <w:uiPriority w:val="99"/>
    <w:semiHidden/>
    <w:rsid w:val="009C0AA4"/>
    <w:rPr>
      <w:color w:val="808080"/>
    </w:rPr>
  </w:style>
  <w:style w:type="paragraph" w:customStyle="1" w:styleId="tah0">
    <w:name w:val="tah"/>
    <w:basedOn w:val="a"/>
    <w:rsid w:val="00E8063C"/>
    <w:pPr>
      <w:spacing w:before="100" w:beforeAutospacing="1" w:after="100" w:afterAutospacing="1" w:line="259" w:lineRule="auto"/>
    </w:pPr>
    <w:rPr>
      <w:rFonts w:ascii="Calibri" w:eastAsia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0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1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27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51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2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3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5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73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063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7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67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64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4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12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22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3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64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74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2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4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1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70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67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3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9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6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58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32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3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6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0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41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44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5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62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3BF98-6AD9-4CA0-B24D-8F77814E6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1879</Words>
  <Characters>10714</Characters>
  <Application>Microsoft Office Word</Application>
  <DocSecurity>0</DocSecurity>
  <Lines>89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3</cp:revision>
  <cp:lastPrinted>2013-04-01T03:20:00Z</cp:lastPrinted>
  <dcterms:created xsi:type="dcterms:W3CDTF">2021-10-22T09:22:00Z</dcterms:created>
  <dcterms:modified xsi:type="dcterms:W3CDTF">2021-10-22T09:47:00Z</dcterms:modified>
</cp:coreProperties>
</file>